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53" w:rsidRDefault="00825753">
      <w:bookmarkStart w:id="0" w:name="_GoBack"/>
      <w:bookmarkEnd w:id="0"/>
    </w:p>
    <w:tbl>
      <w:tblPr>
        <w:tblStyle w:val="a"/>
        <w:tblpPr w:leftFromText="141" w:rightFromText="141" w:vertAnchor="text" w:tblpY="128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2270"/>
        <w:gridCol w:w="3544"/>
        <w:gridCol w:w="2693"/>
      </w:tblGrid>
      <w:tr w:rsidR="00825753">
        <w:trPr>
          <w:trHeight w:val="272"/>
        </w:trPr>
        <w:tc>
          <w:tcPr>
            <w:tcW w:w="2091" w:type="dxa"/>
          </w:tcPr>
          <w:p w:rsidR="00825753" w:rsidRDefault="00A97F45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 Adı</w:t>
            </w:r>
          </w:p>
        </w:tc>
        <w:tc>
          <w:tcPr>
            <w:tcW w:w="8507" w:type="dxa"/>
            <w:gridSpan w:val="3"/>
          </w:tcPr>
          <w:p w:rsidR="00825753" w:rsidRDefault="00A97F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825753">
        <w:trPr>
          <w:trHeight w:val="272"/>
        </w:trPr>
        <w:tc>
          <w:tcPr>
            <w:tcW w:w="2091" w:type="dxa"/>
          </w:tcPr>
          <w:p w:rsidR="00825753" w:rsidRDefault="00A97F45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 Birim Adı</w:t>
            </w:r>
          </w:p>
        </w:tc>
        <w:tc>
          <w:tcPr>
            <w:tcW w:w="8507" w:type="dxa"/>
            <w:gridSpan w:val="3"/>
          </w:tcPr>
          <w:p w:rsidR="00825753" w:rsidRDefault="00A97F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Sıfır Atık Yönetimi</w:t>
            </w:r>
          </w:p>
        </w:tc>
      </w:tr>
      <w:tr w:rsidR="00825753">
        <w:trPr>
          <w:trHeight w:val="272"/>
        </w:trPr>
        <w:tc>
          <w:tcPr>
            <w:tcW w:w="2091" w:type="dxa"/>
          </w:tcPr>
          <w:p w:rsidR="00825753" w:rsidRDefault="00A97F45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Unvanı</w:t>
            </w:r>
          </w:p>
        </w:tc>
        <w:tc>
          <w:tcPr>
            <w:tcW w:w="8507" w:type="dxa"/>
            <w:gridSpan w:val="3"/>
          </w:tcPr>
          <w:p w:rsidR="00825753" w:rsidRDefault="00A97F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Grafik Tasarımcı ve Sosyal Medya Uzmanı</w:t>
            </w:r>
          </w:p>
        </w:tc>
      </w:tr>
      <w:tr w:rsidR="00825753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825753" w:rsidRDefault="00A97F45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Bağlı Olduğu Unvan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825753" w:rsidRDefault="00A97F4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Grafik Tasarımcı ve Sosyal Medya Uzmanı</w:t>
            </w:r>
          </w:p>
        </w:tc>
      </w:tr>
      <w:tr w:rsidR="00825753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825753" w:rsidRDefault="00A97F45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Astları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825753" w:rsidRDefault="00A97F4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5753">
        <w:trPr>
          <w:trHeight w:val="272"/>
        </w:trPr>
        <w:tc>
          <w:tcPr>
            <w:tcW w:w="2091" w:type="dxa"/>
          </w:tcPr>
          <w:p w:rsidR="00825753" w:rsidRDefault="00A97F45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Vekâlet/Görev Devri</w:t>
            </w:r>
          </w:p>
        </w:tc>
        <w:tc>
          <w:tcPr>
            <w:tcW w:w="8507" w:type="dxa"/>
            <w:gridSpan w:val="3"/>
          </w:tcPr>
          <w:p w:rsidR="00825753" w:rsidRDefault="00A97F4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Merkez Müdürünün uygun gördüğü idari personel</w:t>
            </w:r>
          </w:p>
        </w:tc>
      </w:tr>
      <w:tr w:rsidR="00825753">
        <w:trPr>
          <w:trHeight w:val="272"/>
        </w:trPr>
        <w:tc>
          <w:tcPr>
            <w:tcW w:w="2091" w:type="dxa"/>
          </w:tcPr>
          <w:p w:rsidR="00825753" w:rsidRDefault="00A97F45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Gerektiği Nitelikler</w:t>
            </w:r>
          </w:p>
        </w:tc>
        <w:tc>
          <w:tcPr>
            <w:tcW w:w="8507" w:type="dxa"/>
            <w:gridSpan w:val="3"/>
          </w:tcPr>
          <w:p w:rsidR="00825753" w:rsidRDefault="00A97F45">
            <w:r>
              <w:t>Merkez bünyesinde mevcut personel ile ISO Kalite Güvence Sistemi Standartlarında geri dönüşüm işlemini sağlamak ve resmi yazışmaları yapmak.</w:t>
            </w:r>
          </w:p>
        </w:tc>
      </w:tr>
      <w:tr w:rsidR="00825753">
        <w:trPr>
          <w:trHeight w:val="680"/>
        </w:trPr>
        <w:tc>
          <w:tcPr>
            <w:tcW w:w="2091" w:type="dxa"/>
            <w:vAlign w:val="center"/>
          </w:tcPr>
          <w:p w:rsidR="00825753" w:rsidRDefault="00A97F4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Alanı</w:t>
            </w:r>
          </w:p>
        </w:tc>
        <w:tc>
          <w:tcPr>
            <w:tcW w:w="8507" w:type="dxa"/>
            <w:gridSpan w:val="3"/>
            <w:vAlign w:val="center"/>
          </w:tcPr>
          <w:p w:rsidR="00825753" w:rsidRDefault="00A97F45">
            <w:pPr>
              <w:jc w:val="both"/>
            </w:pPr>
            <w:r>
              <w:t>Sürekli Eğitim Merkezi</w:t>
            </w:r>
          </w:p>
        </w:tc>
      </w:tr>
      <w:tr w:rsidR="00825753">
        <w:trPr>
          <w:trHeight w:val="754"/>
        </w:trPr>
        <w:tc>
          <w:tcPr>
            <w:tcW w:w="2091" w:type="dxa"/>
            <w:vAlign w:val="center"/>
          </w:tcPr>
          <w:p w:rsidR="00825753" w:rsidRDefault="00A97F4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 Görev ve Sorumlulukları</w:t>
            </w:r>
          </w:p>
        </w:tc>
        <w:tc>
          <w:tcPr>
            <w:tcW w:w="8507" w:type="dxa"/>
            <w:gridSpan w:val="3"/>
            <w:vAlign w:val="center"/>
          </w:tcPr>
          <w:p w:rsidR="00825753" w:rsidRDefault="0082575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5753" w:rsidRDefault="0082575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5753" w:rsidRDefault="00A97F45">
            <w:pPr>
              <w:tabs>
                <w:tab w:val="left" w:pos="426"/>
              </w:tabs>
              <w:jc w:val="both"/>
            </w:pPr>
            <w:r>
              <w:t>- Sürekli Eğitim Merkezinin fiziki binalarının iç kısımlarının her kısmında bulunan Kurum çalışanlarının sıfır atık yönetimi gereği ürettikleri herhangi atıklarını bina içerisine yerleştirilen geri dönüşüm kutularının ilgili</w:t>
            </w:r>
            <w:r>
              <w:t xml:space="preserve"> yerlerine koymaları sağlamak.</w:t>
            </w:r>
          </w:p>
          <w:p w:rsidR="00825753" w:rsidRDefault="00825753">
            <w:pPr>
              <w:tabs>
                <w:tab w:val="left" w:pos="426"/>
              </w:tabs>
              <w:jc w:val="both"/>
            </w:pPr>
          </w:p>
          <w:p w:rsidR="00825753" w:rsidRDefault="00A97F45">
            <w:pPr>
              <w:tabs>
                <w:tab w:val="left" w:pos="426"/>
              </w:tabs>
              <w:jc w:val="both"/>
            </w:pPr>
            <w:r>
              <w:t>-Sıfır Atık Yönetimi gereği sınıflandırılmış geri dönüşüm kutularında toplanılan atıkların değerlendirilmesi için Merkez personelleri ile sınıflandırılmış şeklinde toplanması ve bu toplanan geri dönüşüm atıklarının ilgili ye</w:t>
            </w:r>
            <w:r>
              <w:t>rlere ulaştırılması diğer birimlerle ortak çalışılması ile sağlamak. Gerektiğinde ilgili yerlere ulaştırılan sınıflandırılmış atıkların belgelerini muhafaza etmek.</w:t>
            </w:r>
          </w:p>
          <w:p w:rsidR="00825753" w:rsidRDefault="00825753">
            <w:pPr>
              <w:tabs>
                <w:tab w:val="left" w:pos="426"/>
              </w:tabs>
              <w:jc w:val="both"/>
            </w:pPr>
          </w:p>
          <w:p w:rsidR="00825753" w:rsidRDefault="00A97F45">
            <w:pPr>
              <w:tabs>
                <w:tab w:val="left" w:pos="426"/>
              </w:tabs>
              <w:jc w:val="both"/>
            </w:pPr>
            <w:r>
              <w:t xml:space="preserve">-Rektörlüğün Sıfır Atık Yönetimi ile ilgili resmi yazışmalarını yapmak. </w:t>
            </w:r>
          </w:p>
          <w:p w:rsidR="00825753" w:rsidRDefault="0082575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5753" w:rsidRDefault="00A97F45">
            <w:pPr>
              <w:tabs>
                <w:tab w:val="left" w:pos="426"/>
              </w:tabs>
              <w:jc w:val="both"/>
            </w:pPr>
            <w:r>
              <w:t>-Rektörlüğün yapm</w:t>
            </w:r>
            <w:r>
              <w:t>ış olduğu ISO 9001 ve ISO 14001 Kalite Güvence Sistemi çalışmaları gereği Merkez personelini bu konuda bilgilendirmek ve yönlendirmek.</w:t>
            </w:r>
          </w:p>
          <w:p w:rsidR="00825753" w:rsidRDefault="0082575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5753" w:rsidRDefault="00A97F45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t>Rektörlüğün yapmış olduğu ISO 9001 ve ISO 14001 Kalite Güvence Sistemi çalışmaları gereği Geri Dönüşüm Yönetiminin zaman içerisinde görülen tespitlerin daha da iyileştirilmesini sağlamak.</w:t>
            </w:r>
          </w:p>
          <w:p w:rsidR="00825753" w:rsidRDefault="00A97F45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t xml:space="preserve">  </w:t>
            </w:r>
          </w:p>
          <w:p w:rsidR="00825753" w:rsidRDefault="0082575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5753" w:rsidRDefault="0082575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25753">
        <w:trPr>
          <w:trHeight w:val="718"/>
        </w:trPr>
        <w:tc>
          <w:tcPr>
            <w:tcW w:w="2091" w:type="dxa"/>
            <w:vAlign w:val="center"/>
          </w:tcPr>
          <w:p w:rsidR="00825753" w:rsidRDefault="00A97F4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Yetkileri</w:t>
            </w:r>
          </w:p>
        </w:tc>
        <w:tc>
          <w:tcPr>
            <w:tcW w:w="8507" w:type="dxa"/>
            <w:gridSpan w:val="3"/>
          </w:tcPr>
          <w:p w:rsidR="00825753" w:rsidRDefault="00825753"/>
          <w:p w:rsidR="00825753" w:rsidRDefault="00A97F45">
            <w:r>
              <w:t>-Sıfır Atık Yönetimi ile ilgili tüm işlemlerin yapı</w:t>
            </w:r>
            <w:r>
              <w:t xml:space="preserve">lması için Kurum içerisinde ilgili tüm birimlerden işlerinin yürütülmesi için her konuda ihtiyacı olan desteği alabilir. </w:t>
            </w:r>
          </w:p>
          <w:p w:rsidR="00825753" w:rsidRDefault="00825753"/>
        </w:tc>
      </w:tr>
      <w:tr w:rsidR="00825753">
        <w:trPr>
          <w:cantSplit/>
          <w:trHeight w:val="360"/>
        </w:trPr>
        <w:tc>
          <w:tcPr>
            <w:tcW w:w="2091" w:type="dxa"/>
            <w:vMerge w:val="restart"/>
            <w:vAlign w:val="center"/>
          </w:tcPr>
          <w:p w:rsidR="00825753" w:rsidRDefault="00A97F45">
            <w:pPr>
              <w:spacing w:before="20" w:after="20"/>
              <w:ind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Yetkinlik Düzeyi</w:t>
            </w:r>
          </w:p>
          <w:p w:rsidR="00825753" w:rsidRDefault="0082575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825753" w:rsidRDefault="00A97F4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</w:t>
            </w:r>
          </w:p>
        </w:tc>
        <w:tc>
          <w:tcPr>
            <w:tcW w:w="3544" w:type="dxa"/>
          </w:tcPr>
          <w:p w:rsidR="00825753" w:rsidRDefault="00A97F45">
            <w:pPr>
              <w:spacing w:before="60" w:after="60"/>
              <w:ind w:firstLine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Teknik</w:t>
            </w:r>
          </w:p>
        </w:tc>
        <w:tc>
          <w:tcPr>
            <w:tcW w:w="2693" w:type="dxa"/>
          </w:tcPr>
          <w:p w:rsidR="00825753" w:rsidRDefault="00A97F4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Yönetsel</w:t>
            </w:r>
          </w:p>
        </w:tc>
      </w:tr>
      <w:tr w:rsidR="00825753">
        <w:trPr>
          <w:cantSplit/>
          <w:trHeight w:val="360"/>
        </w:trPr>
        <w:tc>
          <w:tcPr>
            <w:tcW w:w="2091" w:type="dxa"/>
            <w:vMerge/>
            <w:vAlign w:val="center"/>
          </w:tcPr>
          <w:p w:rsidR="00825753" w:rsidRDefault="00825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825753" w:rsidRDefault="00825753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825753" w:rsidRDefault="00825753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825753" w:rsidRDefault="00825753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825753" w:rsidRDefault="00825753">
            <w:pPr>
              <w:spacing w:before="20" w:after="20"/>
              <w:ind w:right="11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25753" w:rsidRDefault="00825753">
            <w:pPr>
              <w:spacing w:before="60" w:after="60"/>
              <w:ind w:left="41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25753" w:rsidRDefault="00825753">
            <w:pPr>
              <w:spacing w:before="60" w:after="60"/>
              <w:ind w:left="417"/>
              <w:rPr>
                <w:sz w:val="22"/>
                <w:szCs w:val="22"/>
              </w:rPr>
            </w:pPr>
          </w:p>
        </w:tc>
      </w:tr>
      <w:tr w:rsidR="00825753">
        <w:trPr>
          <w:trHeight w:val="360"/>
        </w:trPr>
        <w:tc>
          <w:tcPr>
            <w:tcW w:w="2091" w:type="dxa"/>
            <w:vAlign w:val="center"/>
          </w:tcPr>
          <w:p w:rsidR="00825753" w:rsidRDefault="00A97F4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İçin Gerekli Beceri ve Yetenekler</w:t>
            </w:r>
          </w:p>
        </w:tc>
        <w:tc>
          <w:tcPr>
            <w:tcW w:w="8507" w:type="dxa"/>
            <w:gridSpan w:val="3"/>
          </w:tcPr>
          <w:p w:rsidR="00825753" w:rsidRDefault="00825753"/>
          <w:p w:rsidR="00825753" w:rsidRDefault="00A97F45">
            <w:r>
              <w:t xml:space="preserve">-Üniversitelerin ilgili </w:t>
            </w:r>
            <w:proofErr w:type="gramStart"/>
            <w:r>
              <w:t>yüksek öğretim</w:t>
            </w:r>
            <w:proofErr w:type="gramEnd"/>
            <w:r>
              <w:t xml:space="preserve"> bölümlerinde eğitim görmüş olmak.</w:t>
            </w:r>
          </w:p>
          <w:p w:rsidR="00825753" w:rsidRDefault="00A97F45">
            <w:proofErr w:type="gramStart"/>
            <w:r>
              <w:t>-İlgili yazışmaları yapabilmek ve bilgisayar programlarını kullanabilmek.</w:t>
            </w:r>
            <w:proofErr w:type="gramEnd"/>
          </w:p>
          <w:p w:rsidR="00825753" w:rsidRDefault="00A97F45">
            <w:r>
              <w:t>-Analitik düşünmek</w:t>
            </w:r>
          </w:p>
          <w:p w:rsidR="00825753" w:rsidRDefault="00825753"/>
          <w:p w:rsidR="00825753" w:rsidRDefault="00825753"/>
        </w:tc>
      </w:tr>
      <w:tr w:rsidR="00825753">
        <w:trPr>
          <w:trHeight w:val="360"/>
        </w:trPr>
        <w:tc>
          <w:tcPr>
            <w:tcW w:w="2091" w:type="dxa"/>
            <w:vAlign w:val="center"/>
          </w:tcPr>
          <w:p w:rsidR="00825753" w:rsidRDefault="00A97F4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Görevlerle İlişkisi</w:t>
            </w:r>
          </w:p>
        </w:tc>
        <w:tc>
          <w:tcPr>
            <w:tcW w:w="8507" w:type="dxa"/>
            <w:gridSpan w:val="3"/>
          </w:tcPr>
          <w:p w:rsidR="00825753" w:rsidRDefault="00825753"/>
          <w:p w:rsidR="00825753" w:rsidRDefault="00A97F45">
            <w:r>
              <w:t>Merkez Müdürü, Müdür Yardımcıları, Memurlar, Hizmetliler</w:t>
            </w:r>
          </w:p>
          <w:p w:rsidR="00825753" w:rsidRDefault="00825753"/>
        </w:tc>
      </w:tr>
      <w:tr w:rsidR="00825753">
        <w:trPr>
          <w:trHeight w:val="360"/>
        </w:trPr>
        <w:tc>
          <w:tcPr>
            <w:tcW w:w="2091" w:type="dxa"/>
            <w:vAlign w:val="center"/>
          </w:tcPr>
          <w:p w:rsidR="00825753" w:rsidRDefault="00A97F4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Yasal Dayanaklar</w:t>
            </w:r>
          </w:p>
        </w:tc>
        <w:tc>
          <w:tcPr>
            <w:tcW w:w="8507" w:type="dxa"/>
            <w:gridSpan w:val="3"/>
          </w:tcPr>
          <w:p w:rsidR="00825753" w:rsidRDefault="00825753"/>
          <w:p w:rsidR="00825753" w:rsidRDefault="00A97F45">
            <w:r>
              <w:t>-657 tabi Devlet Memurları Kanunu</w:t>
            </w:r>
          </w:p>
          <w:p w:rsidR="00825753" w:rsidRDefault="00A97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>2547 sayılı Yükseköğretim Kanunu</w:t>
            </w:r>
          </w:p>
          <w:p w:rsidR="00825753" w:rsidRDefault="00A97F45">
            <w:r>
              <w:t>-5018 sayılı Taşınır Mal Yönetmeliği</w:t>
            </w:r>
          </w:p>
          <w:p w:rsidR="00825753" w:rsidRDefault="00A97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>4734 sayılı Kamu İhale Kanunu</w:t>
            </w:r>
          </w:p>
          <w:p w:rsidR="00825753" w:rsidRDefault="00A97F45">
            <w:r>
              <w:t>-Resmi Yazışmalarda Uygulanacak Esas ve Usuller Hakkında Yönetmelik</w:t>
            </w:r>
          </w:p>
          <w:p w:rsidR="00825753" w:rsidRDefault="00825753"/>
        </w:tc>
      </w:tr>
    </w:tbl>
    <w:p w:rsidR="00825753" w:rsidRDefault="00825753"/>
    <w:p w:rsidR="00825753" w:rsidRDefault="00825753">
      <w:pPr>
        <w:rPr>
          <w:sz w:val="22"/>
          <w:szCs w:val="22"/>
        </w:rPr>
      </w:pPr>
    </w:p>
    <w:p w:rsidR="00825753" w:rsidRDefault="00825753">
      <w:pPr>
        <w:rPr>
          <w:sz w:val="22"/>
          <w:szCs w:val="22"/>
        </w:rPr>
      </w:pPr>
    </w:p>
    <w:p w:rsidR="00825753" w:rsidRDefault="00A97F4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TEBLİĞ EDEN</w:t>
      </w:r>
    </w:p>
    <w:p w:rsidR="00825753" w:rsidRDefault="00825753">
      <w:pPr>
        <w:ind w:left="6372" w:firstLine="707"/>
        <w:rPr>
          <w:sz w:val="22"/>
          <w:szCs w:val="22"/>
        </w:rPr>
      </w:pPr>
    </w:p>
    <w:p w:rsidR="00825753" w:rsidRDefault="00A97F4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right="3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>Prof</w:t>
      </w:r>
      <w:r>
        <w:rPr>
          <w:b/>
          <w:color w:val="000000"/>
          <w:sz w:val="22"/>
          <w:szCs w:val="22"/>
        </w:rPr>
        <w:t>. Dr. Fulya DEDEOĞLU KONAKÇI</w:t>
      </w:r>
    </w:p>
    <w:p w:rsidR="00825753" w:rsidRDefault="00A97F4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right="3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</w:t>
      </w:r>
      <w:r>
        <w:rPr>
          <w:b/>
          <w:color w:val="000000"/>
          <w:sz w:val="22"/>
          <w:szCs w:val="22"/>
        </w:rPr>
        <w:t xml:space="preserve">                                                          Birim Amiri</w:t>
      </w:r>
      <w:r>
        <w:rPr>
          <w:color w:val="000000"/>
          <w:sz w:val="22"/>
          <w:szCs w:val="22"/>
        </w:rPr>
        <w:t xml:space="preserve"> </w:t>
      </w:r>
    </w:p>
    <w:p w:rsidR="00825753" w:rsidRDefault="00825753">
      <w:pPr>
        <w:ind w:left="5664" w:firstLine="707"/>
        <w:jc w:val="center"/>
        <w:rPr>
          <w:sz w:val="22"/>
          <w:szCs w:val="22"/>
        </w:rPr>
      </w:pPr>
    </w:p>
    <w:p w:rsidR="00825753" w:rsidRDefault="00825753">
      <w:pPr>
        <w:ind w:left="6372" w:firstLine="707"/>
        <w:rPr>
          <w:sz w:val="22"/>
          <w:szCs w:val="22"/>
        </w:rPr>
      </w:pPr>
    </w:p>
    <w:p w:rsidR="00825753" w:rsidRDefault="00825753">
      <w:pPr>
        <w:ind w:left="5664" w:firstLine="707"/>
        <w:jc w:val="center"/>
        <w:rPr>
          <w:sz w:val="22"/>
          <w:szCs w:val="22"/>
        </w:rPr>
      </w:pPr>
    </w:p>
    <w:p w:rsidR="00825753" w:rsidRDefault="00825753">
      <w:pPr>
        <w:ind w:left="5664" w:firstLine="707"/>
        <w:jc w:val="center"/>
        <w:rPr>
          <w:sz w:val="22"/>
          <w:szCs w:val="22"/>
        </w:rPr>
      </w:pPr>
    </w:p>
    <w:p w:rsidR="00825753" w:rsidRDefault="00A97F45">
      <w:pPr>
        <w:rPr>
          <w:sz w:val="22"/>
          <w:szCs w:val="22"/>
        </w:rPr>
      </w:pPr>
      <w:r>
        <w:rPr>
          <w:b/>
          <w:sz w:val="22"/>
          <w:szCs w:val="22"/>
        </w:rPr>
        <w:t>TEBELLÜĞ EDEN</w:t>
      </w:r>
    </w:p>
    <w:p w:rsidR="00825753" w:rsidRDefault="00A97F45">
      <w:pPr>
        <w:rPr>
          <w:sz w:val="22"/>
          <w:szCs w:val="22"/>
        </w:rPr>
      </w:pPr>
      <w:r>
        <w:rPr>
          <w:sz w:val="22"/>
          <w:szCs w:val="22"/>
        </w:rPr>
        <w:t>Bu dokümanda açıklanan görev tanımını okudum; görevi burada belirtilen kapsamda yerine getirmeyi kabul ediyorum.</w:t>
      </w:r>
    </w:p>
    <w:p w:rsidR="00825753" w:rsidRDefault="00825753">
      <w:pPr>
        <w:rPr>
          <w:sz w:val="22"/>
          <w:szCs w:val="22"/>
        </w:rPr>
      </w:pPr>
    </w:p>
    <w:tbl>
      <w:tblPr>
        <w:tblStyle w:val="a0"/>
        <w:tblW w:w="105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153"/>
        <w:gridCol w:w="2154"/>
        <w:gridCol w:w="1514"/>
        <w:gridCol w:w="3072"/>
      </w:tblGrid>
      <w:tr w:rsidR="00825753">
        <w:trPr>
          <w:trHeight w:val="477"/>
        </w:trPr>
        <w:tc>
          <w:tcPr>
            <w:tcW w:w="641" w:type="dxa"/>
          </w:tcPr>
          <w:p w:rsidR="00825753" w:rsidRDefault="00A97F4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153" w:type="dxa"/>
          </w:tcPr>
          <w:p w:rsidR="00825753" w:rsidRDefault="00A97F4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Adı-Soyadı</w:t>
            </w:r>
          </w:p>
        </w:tc>
        <w:tc>
          <w:tcPr>
            <w:tcW w:w="2154" w:type="dxa"/>
          </w:tcPr>
          <w:p w:rsidR="00825753" w:rsidRDefault="00A97F45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Kadro Unvanı</w:t>
            </w:r>
          </w:p>
        </w:tc>
        <w:tc>
          <w:tcPr>
            <w:tcW w:w="1514" w:type="dxa"/>
          </w:tcPr>
          <w:p w:rsidR="00825753" w:rsidRDefault="00A97F4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3072" w:type="dxa"/>
          </w:tcPr>
          <w:p w:rsidR="00825753" w:rsidRDefault="00A97F4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825753">
        <w:trPr>
          <w:trHeight w:val="512"/>
        </w:trPr>
        <w:tc>
          <w:tcPr>
            <w:tcW w:w="641" w:type="dxa"/>
            <w:vAlign w:val="center"/>
          </w:tcPr>
          <w:p w:rsidR="00825753" w:rsidRDefault="00A97F4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53" w:type="dxa"/>
            <w:vAlign w:val="center"/>
          </w:tcPr>
          <w:p w:rsidR="00825753" w:rsidRDefault="00825753">
            <w:pPr>
              <w:rPr>
                <w:sz w:val="22"/>
                <w:szCs w:val="22"/>
              </w:rPr>
            </w:pPr>
          </w:p>
          <w:p w:rsidR="00825753" w:rsidRDefault="00A97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Sinem ŞANLI MERMERKAYA</w:t>
            </w:r>
          </w:p>
          <w:p w:rsidR="00825753" w:rsidRDefault="00825753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:rsidR="00825753" w:rsidRDefault="00A97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Şef</w:t>
            </w:r>
          </w:p>
        </w:tc>
        <w:tc>
          <w:tcPr>
            <w:tcW w:w="1514" w:type="dxa"/>
          </w:tcPr>
          <w:p w:rsidR="00825753" w:rsidRDefault="00825753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  <w:p w:rsidR="00825753" w:rsidRDefault="00A97F45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3072" w:type="dxa"/>
          </w:tcPr>
          <w:p w:rsidR="00825753" w:rsidRDefault="00825753">
            <w:pPr>
              <w:rPr>
                <w:sz w:val="22"/>
                <w:szCs w:val="22"/>
              </w:rPr>
            </w:pPr>
          </w:p>
        </w:tc>
      </w:tr>
    </w:tbl>
    <w:p w:rsidR="00825753" w:rsidRDefault="00825753"/>
    <w:p w:rsidR="00825753" w:rsidRDefault="00825753"/>
    <w:p w:rsidR="00825753" w:rsidRDefault="00825753"/>
    <w:p w:rsidR="00825753" w:rsidRDefault="00825753"/>
    <w:p w:rsidR="00825753" w:rsidRDefault="00825753"/>
    <w:p w:rsidR="00825753" w:rsidRDefault="00825753"/>
    <w:p w:rsidR="00825753" w:rsidRDefault="00825753"/>
    <w:p w:rsidR="00825753" w:rsidRDefault="00825753"/>
    <w:p w:rsidR="00825753" w:rsidRDefault="00825753"/>
    <w:p w:rsidR="00825753" w:rsidRDefault="00825753"/>
    <w:tbl>
      <w:tblPr>
        <w:tblStyle w:val="a1"/>
        <w:tblW w:w="9342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082"/>
        <w:gridCol w:w="7077"/>
      </w:tblGrid>
      <w:tr w:rsidR="00825753">
        <w:tc>
          <w:tcPr>
            <w:tcW w:w="1183" w:type="dxa"/>
          </w:tcPr>
          <w:p w:rsidR="00825753" w:rsidRDefault="00A97F45">
            <w:pPr>
              <w:tabs>
                <w:tab w:val="left" w:pos="1800"/>
              </w:tabs>
              <w:ind w:lef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825753" w:rsidRDefault="00A97F45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</w:tcPr>
          <w:p w:rsidR="00825753" w:rsidRDefault="00A97F45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Revize Nedeni</w:t>
            </w:r>
          </w:p>
        </w:tc>
      </w:tr>
      <w:tr w:rsidR="00825753">
        <w:tc>
          <w:tcPr>
            <w:tcW w:w="1183" w:type="dxa"/>
          </w:tcPr>
          <w:p w:rsidR="00825753" w:rsidRDefault="00A97F45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825753" w:rsidRDefault="00A97F45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7077" w:type="dxa"/>
          </w:tcPr>
          <w:p w:rsidR="00825753" w:rsidRDefault="00A97F45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Kodlamaların değişmesi</w:t>
            </w:r>
          </w:p>
        </w:tc>
      </w:tr>
      <w:tr w:rsidR="00825753">
        <w:tc>
          <w:tcPr>
            <w:tcW w:w="1183" w:type="dxa"/>
          </w:tcPr>
          <w:p w:rsidR="00825753" w:rsidRDefault="00825753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825753" w:rsidRDefault="00825753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825753" w:rsidRDefault="00825753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825753">
        <w:tc>
          <w:tcPr>
            <w:tcW w:w="1183" w:type="dxa"/>
          </w:tcPr>
          <w:p w:rsidR="00825753" w:rsidRDefault="00825753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825753" w:rsidRDefault="00825753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825753" w:rsidRDefault="00825753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825753">
        <w:tc>
          <w:tcPr>
            <w:tcW w:w="1183" w:type="dxa"/>
          </w:tcPr>
          <w:p w:rsidR="00825753" w:rsidRDefault="00825753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825753" w:rsidRDefault="00825753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825753" w:rsidRDefault="00825753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</w:tbl>
    <w:p w:rsidR="00825753" w:rsidRDefault="00825753"/>
    <w:p w:rsidR="00825753" w:rsidRDefault="00825753"/>
    <w:sectPr w:rsidR="00825753">
      <w:headerReference w:type="default" r:id="rId7"/>
      <w:footerReference w:type="default" r:id="rId8"/>
      <w:pgSz w:w="11906" w:h="16838"/>
      <w:pgMar w:top="794" w:right="794" w:bottom="794" w:left="79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45" w:rsidRDefault="00A97F45">
      <w:r>
        <w:separator/>
      </w:r>
    </w:p>
  </w:endnote>
  <w:endnote w:type="continuationSeparator" w:id="0">
    <w:p w:rsidR="00A97F45" w:rsidRDefault="00A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53" w:rsidRDefault="0082575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3"/>
      <w:tblW w:w="1045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86"/>
      <w:gridCol w:w="3486"/>
      <w:gridCol w:w="3486"/>
    </w:tblGrid>
    <w:tr w:rsidR="00825753">
      <w:tc>
        <w:tcPr>
          <w:tcW w:w="3486" w:type="dxa"/>
        </w:tcPr>
        <w:p w:rsidR="00825753" w:rsidRDefault="00A97F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051"/>
            </w:tabs>
            <w:ind w:right="360"/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HAZIRLAYAN</w:t>
          </w:r>
        </w:p>
        <w:p w:rsidR="00825753" w:rsidRDefault="008257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825753" w:rsidRDefault="00A97F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Şef</w:t>
          </w:r>
        </w:p>
        <w:p w:rsidR="00825753" w:rsidRDefault="00A97F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Sinem ŞANLI MERMERKAYA</w:t>
          </w:r>
        </w:p>
      </w:tc>
      <w:tc>
        <w:tcPr>
          <w:tcW w:w="3486" w:type="dxa"/>
        </w:tcPr>
        <w:p w:rsidR="00825753" w:rsidRDefault="00A97F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KONTROL EDEN</w:t>
          </w:r>
        </w:p>
        <w:p w:rsidR="00825753" w:rsidRDefault="008257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825753" w:rsidRDefault="00A97F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color w:val="2F5496"/>
              <w:sz w:val="20"/>
              <w:szCs w:val="20"/>
            </w:rPr>
            <w:t xml:space="preserve">Merkez Müdürü </w:t>
          </w:r>
        </w:p>
        <w:p w:rsidR="00825753" w:rsidRDefault="00A97F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b/>
              <w:color w:val="1F4E79"/>
              <w:sz w:val="22"/>
              <w:szCs w:val="22"/>
            </w:rPr>
            <w:t xml:space="preserve">Prof. Dr. </w:t>
          </w:r>
          <w:r>
            <w:rPr>
              <w:b/>
              <w:color w:val="1F4E79"/>
              <w:sz w:val="22"/>
              <w:szCs w:val="22"/>
            </w:rPr>
            <w:t>Fulya DEDEOĞLU KONAKÇI</w:t>
          </w:r>
        </w:p>
      </w:tc>
      <w:tc>
        <w:tcPr>
          <w:tcW w:w="3486" w:type="dxa"/>
        </w:tcPr>
        <w:p w:rsidR="00825753" w:rsidRDefault="00A97F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ONAYLAYAN</w:t>
          </w:r>
        </w:p>
        <w:p w:rsidR="00825753" w:rsidRDefault="00A97F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color w:val="1F4E79"/>
            </w:rPr>
            <w:t xml:space="preserve">YS Koordinatörü                       </w:t>
          </w:r>
          <w:proofErr w:type="spellStart"/>
          <w:r>
            <w:rPr>
              <w:color w:val="1F4E79"/>
            </w:rPr>
            <w:t>Doç.Dr</w:t>
          </w:r>
          <w:proofErr w:type="spellEnd"/>
          <w:r>
            <w:rPr>
              <w:color w:val="1F4E79"/>
            </w:rPr>
            <w:t>. Göknur ŞİŞMAN AYDIN</w:t>
          </w:r>
        </w:p>
      </w:tc>
    </w:tr>
  </w:tbl>
  <w:p w:rsidR="00825753" w:rsidRDefault="008257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45" w:rsidRDefault="00A97F45">
      <w:r>
        <w:separator/>
      </w:r>
    </w:p>
  </w:footnote>
  <w:footnote w:type="continuationSeparator" w:id="0">
    <w:p w:rsidR="00A97F45" w:rsidRDefault="00A97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53" w:rsidRDefault="00A97F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409575</wp:posOffset>
          </wp:positionH>
          <wp:positionV relativeFrom="paragraph">
            <wp:posOffset>-200659</wp:posOffset>
          </wp:positionV>
          <wp:extent cx="866775" cy="8667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25753" w:rsidRDefault="008257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  <w:tbl>
    <w:tblPr>
      <w:tblStyle w:val="a2"/>
      <w:tblW w:w="10632" w:type="dxa"/>
      <w:tblInd w:w="-142" w:type="dxa"/>
      <w:tblLayout w:type="fixed"/>
      <w:tblLook w:val="0000" w:firstRow="0" w:lastRow="0" w:firstColumn="0" w:lastColumn="0" w:noHBand="0" w:noVBand="0"/>
    </w:tblPr>
    <w:tblGrid>
      <w:gridCol w:w="2977"/>
      <w:gridCol w:w="4820"/>
      <w:gridCol w:w="1417"/>
      <w:gridCol w:w="1418"/>
    </w:tblGrid>
    <w:tr w:rsidR="00825753">
      <w:trPr>
        <w:cantSplit/>
        <w:trHeight w:val="348"/>
      </w:trPr>
      <w:tc>
        <w:tcPr>
          <w:tcW w:w="2977" w:type="dxa"/>
          <w:vMerge w:val="restart"/>
        </w:tcPr>
        <w:p w:rsidR="00825753" w:rsidRDefault="00825753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</w:p>
        <w:p w:rsidR="00825753" w:rsidRDefault="00825753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</w:p>
        <w:p w:rsidR="00825753" w:rsidRDefault="00A97F45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825753" w:rsidRDefault="00A97F45">
          <w:pPr>
            <w:shd w:val="clear" w:color="auto" w:fill="FFFFFF"/>
            <w:rPr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</w:t>
          </w:r>
          <w:r>
            <w:rPr>
              <w:i/>
              <w:color w:val="007CC4"/>
              <w:sz w:val="18"/>
              <w:szCs w:val="18"/>
              <w:highlight w:val="white"/>
            </w:rPr>
            <w:t>Huzurlu Üniversite, Kaliteli Eğitim,</w:t>
          </w:r>
        </w:p>
        <w:p w:rsidR="00825753" w:rsidRDefault="00A97F45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 xml:space="preserve">                Aydınlık Gelecek”</w:t>
          </w:r>
          <w:r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vAlign w:val="center"/>
        </w:tcPr>
        <w:p w:rsidR="00825753" w:rsidRDefault="00A97F45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T.C.</w:t>
          </w:r>
        </w:p>
        <w:p w:rsidR="00825753" w:rsidRDefault="00A97F45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 xml:space="preserve">EGE ÜNİVERSİTESİ </w:t>
          </w:r>
        </w:p>
        <w:p w:rsidR="00825753" w:rsidRDefault="00A97F45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SÜREKLİ EĞİTİM UYGULAMA VE ARAŞTIRMA MERKEZİ</w:t>
          </w:r>
        </w:p>
        <w:p w:rsidR="00825753" w:rsidRDefault="00A97F45">
          <w:pPr>
            <w:jc w:val="center"/>
            <w:rPr>
              <w:color w:val="1F4E79"/>
              <w:sz w:val="20"/>
              <w:szCs w:val="20"/>
            </w:rPr>
          </w:pPr>
          <w:r>
            <w:rPr>
              <w:b/>
              <w:color w:val="2F5496"/>
              <w:sz w:val="22"/>
              <w:szCs w:val="22"/>
            </w:rPr>
            <w:t xml:space="preserve">SIFIR ATIK YÖNETİMİ </w:t>
          </w:r>
          <w:r>
            <w:rPr>
              <w:b/>
              <w:color w:val="1F4E79"/>
              <w:sz w:val="22"/>
              <w:szCs w:val="22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825753" w:rsidRDefault="00A97F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825753" w:rsidRDefault="00A97F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GT-SEM- 008</w:t>
          </w:r>
        </w:p>
      </w:tc>
    </w:tr>
    <w:tr w:rsidR="00825753">
      <w:trPr>
        <w:cantSplit/>
        <w:trHeight w:val="349"/>
      </w:trPr>
      <w:tc>
        <w:tcPr>
          <w:tcW w:w="2977" w:type="dxa"/>
          <w:vMerge/>
        </w:tcPr>
        <w:p w:rsidR="00825753" w:rsidRDefault="0082575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825753" w:rsidRDefault="0082575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825753" w:rsidRDefault="00A97F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825753" w:rsidRDefault="00A97F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17.11.2023</w:t>
          </w:r>
        </w:p>
      </w:tc>
    </w:tr>
    <w:tr w:rsidR="00825753">
      <w:trPr>
        <w:cantSplit/>
        <w:trHeight w:val="348"/>
      </w:trPr>
      <w:tc>
        <w:tcPr>
          <w:tcW w:w="2977" w:type="dxa"/>
          <w:vMerge/>
        </w:tcPr>
        <w:p w:rsidR="00825753" w:rsidRDefault="0082575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825753" w:rsidRDefault="0082575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825753" w:rsidRDefault="00A97F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825753" w:rsidRDefault="00A97F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02.01.2024</w:t>
          </w:r>
        </w:p>
      </w:tc>
    </w:tr>
    <w:tr w:rsidR="00825753">
      <w:trPr>
        <w:cantSplit/>
        <w:trHeight w:val="349"/>
      </w:trPr>
      <w:tc>
        <w:tcPr>
          <w:tcW w:w="2977" w:type="dxa"/>
          <w:vMerge/>
        </w:tcPr>
        <w:p w:rsidR="00825753" w:rsidRDefault="0082575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825753" w:rsidRDefault="0082575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825753" w:rsidRDefault="00A97F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825753" w:rsidRDefault="00A97F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01</w:t>
          </w:r>
        </w:p>
      </w:tc>
    </w:tr>
  </w:tbl>
  <w:p w:rsidR="00825753" w:rsidRDefault="008257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825753" w:rsidRDefault="008257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825753" w:rsidRDefault="008257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5753"/>
    <w:rsid w:val="007C3413"/>
    <w:rsid w:val="00825753"/>
    <w:rsid w:val="00A9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2</cp:revision>
  <dcterms:created xsi:type="dcterms:W3CDTF">2024-10-31T08:14:00Z</dcterms:created>
  <dcterms:modified xsi:type="dcterms:W3CDTF">2024-10-31T08:14:00Z</dcterms:modified>
</cp:coreProperties>
</file>