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F87" w:rsidRDefault="00A44F87">
      <w:pPr>
        <w:rPr>
          <w:sz w:val="4"/>
          <w:szCs w:val="4"/>
        </w:rPr>
      </w:pPr>
      <w:bookmarkStart w:id="0" w:name="_GoBack"/>
      <w:bookmarkEnd w:id="0"/>
    </w:p>
    <w:tbl>
      <w:tblPr>
        <w:tblStyle w:val="a"/>
        <w:tblW w:w="15035" w:type="dxa"/>
        <w:tblInd w:w="-431"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00" w:firstRow="0" w:lastRow="0" w:firstColumn="0" w:lastColumn="0" w:noHBand="0" w:noVBand="1"/>
      </w:tblPr>
      <w:tblGrid>
        <w:gridCol w:w="2006"/>
        <w:gridCol w:w="3204"/>
        <w:gridCol w:w="850"/>
        <w:gridCol w:w="1734"/>
        <w:gridCol w:w="621"/>
        <w:gridCol w:w="1778"/>
        <w:gridCol w:w="274"/>
        <w:gridCol w:w="4568"/>
      </w:tblGrid>
      <w:tr w:rsidR="00A44F87">
        <w:trPr>
          <w:trHeight w:val="754"/>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AMACI</w:t>
            </w:r>
          </w:p>
        </w:tc>
        <w:tc>
          <w:tcPr>
            <w:tcW w:w="13029" w:type="dxa"/>
            <w:gridSpan w:val="7"/>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Sürekli Eğitim Merkezinin kalitesini artırmaya yönelik faaliyetlerin planlanması</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2547 sayılı Kanunun 51. Md. ile 124 sayılı Kanun Hükmünde Kararnamenin 27. Md. gereği Üniversite üst yönetimi tarafından belirlenen amaç, ilke ve talimatlara uygun olarak Üniversite idari teşkilatında bulunan birimlerin etkin, verimli, düzenli ve koordinel</w:t>
            </w:r>
            <w:r>
              <w:rPr>
                <w:rFonts w:ascii="Times New Roman" w:eastAsia="Times New Roman" w:hAnsi="Times New Roman" w:cs="Times New Roman"/>
                <w:sz w:val="24"/>
                <w:szCs w:val="24"/>
              </w:rPr>
              <w:t>i şekilde çalışmasını ve tüm idari hizmetlerin doğru ve zamanında yürütülmesini gerçekleştirerek Merkez Müdürlüğünün misyonu, vizyonu ve kalite politikası doğrultusunda tüm paydaşlarımızca benimsenen toplam kalite yönetimi anlayışıyla, etik değerlere ve hu</w:t>
            </w:r>
            <w:r>
              <w:rPr>
                <w:rFonts w:ascii="Times New Roman" w:eastAsia="Times New Roman" w:hAnsi="Times New Roman" w:cs="Times New Roman"/>
                <w:sz w:val="24"/>
                <w:szCs w:val="24"/>
              </w:rPr>
              <w:t>kuki ilkelere dayalı, insan odaklı, yenilikçi ve sürekli iyileştirmesini ve hizmetlerin etkin yürütülmesini sağlamaktır.</w:t>
            </w:r>
          </w:p>
        </w:tc>
      </w:tr>
      <w:tr w:rsidR="00A44F87">
        <w:trPr>
          <w:trHeight w:val="374"/>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KAPSAMI</w:t>
            </w:r>
          </w:p>
        </w:tc>
        <w:tc>
          <w:tcPr>
            <w:tcW w:w="13029" w:type="dxa"/>
            <w:gridSpan w:val="7"/>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Eğitim-öğretim ve çalışma esaslarını kapsar</w:t>
            </w:r>
          </w:p>
        </w:tc>
      </w:tr>
      <w:tr w:rsidR="00A44F87">
        <w:trPr>
          <w:trHeight w:val="374"/>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GİRDİLER</w:t>
            </w:r>
          </w:p>
        </w:tc>
        <w:tc>
          <w:tcPr>
            <w:tcW w:w="5788" w:type="dxa"/>
            <w:gridSpan w:val="3"/>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Çalışanların talep, beklenti ve ihtiyaçları</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İlgili tarafların talep, bek</w:t>
            </w:r>
            <w:r>
              <w:rPr>
                <w:rFonts w:ascii="Times New Roman" w:eastAsia="Times New Roman" w:hAnsi="Times New Roman" w:cs="Times New Roman"/>
                <w:sz w:val="24"/>
                <w:szCs w:val="24"/>
              </w:rPr>
              <w:t>lenti ve ihtiyaçları</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Anketler, talep öneri kutuları, idari personel toplantıları, eğitim talepleri</w:t>
            </w:r>
          </w:p>
        </w:tc>
        <w:tc>
          <w:tcPr>
            <w:tcW w:w="2399" w:type="dxa"/>
            <w:gridSpan w:val="2"/>
            <w:shd w:val="clear" w:color="auto" w:fill="9CC3E5"/>
            <w:vAlign w:val="center"/>
          </w:tcPr>
          <w:p w:rsidR="00A44F87" w:rsidRDefault="002148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ÇIKTILAR</w:t>
            </w:r>
          </w:p>
        </w:tc>
        <w:tc>
          <w:tcPr>
            <w:tcW w:w="4842" w:type="dxa"/>
            <w:gridSpan w:val="2"/>
            <w:vAlign w:val="center"/>
          </w:tcPr>
          <w:p w:rsidR="00A44F87" w:rsidRDefault="00A44F87"/>
          <w:p w:rsidR="00A44F87" w:rsidRDefault="0021486F">
            <w:r>
              <w:t>Ulaşılmış hedefler</w:t>
            </w:r>
          </w:p>
          <w:p w:rsidR="00A44F87" w:rsidRDefault="0021486F">
            <w:r>
              <w:t>İyileştirme sonuçları</w:t>
            </w:r>
          </w:p>
          <w:p w:rsidR="00A44F87" w:rsidRDefault="0021486F">
            <w:pPr>
              <w:rPr>
                <w:rFonts w:ascii="Times New Roman" w:eastAsia="Times New Roman" w:hAnsi="Times New Roman" w:cs="Times New Roman"/>
                <w:sz w:val="24"/>
                <w:szCs w:val="24"/>
              </w:rPr>
            </w:pPr>
            <w:r>
              <w:t>Geliştirme sonuçları</w:t>
            </w:r>
          </w:p>
        </w:tc>
      </w:tr>
      <w:tr w:rsidR="00A44F87">
        <w:trPr>
          <w:trHeight w:val="351"/>
        </w:trPr>
        <w:tc>
          <w:tcPr>
            <w:tcW w:w="2006" w:type="dxa"/>
            <w:vMerge w:val="restart"/>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KAYNAKLAR</w:t>
            </w:r>
          </w:p>
        </w:tc>
        <w:tc>
          <w:tcPr>
            <w:tcW w:w="5788" w:type="dxa"/>
            <w:gridSpan w:val="3"/>
            <w:shd w:val="clear" w:color="auto" w:fill="9CC3E5"/>
            <w:vAlign w:val="center"/>
          </w:tcPr>
          <w:p w:rsidR="00A44F87" w:rsidRDefault="002148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İNSAN</w:t>
            </w:r>
          </w:p>
        </w:tc>
        <w:tc>
          <w:tcPr>
            <w:tcW w:w="2399" w:type="dxa"/>
            <w:gridSpan w:val="2"/>
            <w:shd w:val="clear" w:color="auto" w:fill="9CC3E5"/>
            <w:vAlign w:val="center"/>
          </w:tcPr>
          <w:p w:rsidR="00A44F87" w:rsidRDefault="002148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ÇALIŞMA ORTAMI</w:t>
            </w:r>
          </w:p>
        </w:tc>
        <w:tc>
          <w:tcPr>
            <w:tcW w:w="4842" w:type="dxa"/>
            <w:gridSpan w:val="2"/>
            <w:shd w:val="clear" w:color="auto" w:fill="9CC3E5"/>
            <w:vAlign w:val="center"/>
          </w:tcPr>
          <w:p w:rsidR="00A44F87" w:rsidRDefault="002148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ALTYAPI</w:t>
            </w:r>
          </w:p>
        </w:tc>
      </w:tr>
      <w:tr w:rsidR="00A44F87">
        <w:trPr>
          <w:trHeight w:val="93"/>
        </w:trPr>
        <w:tc>
          <w:tcPr>
            <w:tcW w:w="2006" w:type="dxa"/>
            <w:vMerge/>
            <w:shd w:val="clear" w:color="auto" w:fill="9CC3E5"/>
            <w:vAlign w:val="center"/>
          </w:tcPr>
          <w:p w:rsidR="00A44F87" w:rsidRDefault="00A44F87">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5788" w:type="dxa"/>
            <w:gridSpan w:val="3"/>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Anketler, talep öneri kutuları, idari personel toplantıları, eğitim talepleri vb.</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YÖK, kamu kuruluşları, STK, üyelikler, Protokoller</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İdari, akademik, altyapı, donanım, yazılım, bakım vb</w:t>
            </w:r>
          </w:p>
        </w:tc>
        <w:tc>
          <w:tcPr>
            <w:tcW w:w="2399" w:type="dxa"/>
            <w:gridSpan w:val="2"/>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Sınıflar, Laboratuvarlar, Çalışma Ofisi Çevre, Online</w:t>
            </w:r>
          </w:p>
        </w:tc>
        <w:tc>
          <w:tcPr>
            <w:tcW w:w="4842" w:type="dxa"/>
            <w:gridSpan w:val="2"/>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Fiziki Yapı, Bil</w:t>
            </w:r>
            <w:r>
              <w:rPr>
                <w:rFonts w:ascii="Times New Roman" w:eastAsia="Times New Roman" w:hAnsi="Times New Roman" w:cs="Times New Roman"/>
                <w:sz w:val="24"/>
                <w:szCs w:val="24"/>
              </w:rPr>
              <w:t>gisayar, Eğitim-Öğretim</w:t>
            </w:r>
          </w:p>
        </w:tc>
      </w:tr>
      <w:tr w:rsidR="00A44F87">
        <w:trPr>
          <w:trHeight w:val="732"/>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ETKİLEDİĞİ PROSES</w:t>
            </w:r>
          </w:p>
        </w:tc>
        <w:tc>
          <w:tcPr>
            <w:tcW w:w="5788" w:type="dxa"/>
            <w:gridSpan w:val="3"/>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Tüm Birimler ve Eğitim-öğretim faaliyetlerini</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İçeren tüm prosesler</w:t>
            </w:r>
          </w:p>
        </w:tc>
        <w:tc>
          <w:tcPr>
            <w:tcW w:w="2399" w:type="dxa"/>
            <w:gridSpan w:val="2"/>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ETKİLENDİĞİ PROSES</w:t>
            </w:r>
          </w:p>
        </w:tc>
        <w:tc>
          <w:tcPr>
            <w:tcW w:w="4842" w:type="dxa"/>
            <w:gridSpan w:val="2"/>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Tüm Birimler ve Eğitim-öğretim faaliyetlerini</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İçeren tüm prosesler</w:t>
            </w:r>
          </w:p>
        </w:tc>
      </w:tr>
      <w:tr w:rsidR="00A44F87">
        <w:trPr>
          <w:trHeight w:val="732"/>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FAALİYETLER</w:t>
            </w:r>
          </w:p>
        </w:tc>
        <w:tc>
          <w:tcPr>
            <w:tcW w:w="13029" w:type="dxa"/>
            <w:gridSpan w:val="7"/>
            <w:vAlign w:val="center"/>
          </w:tcPr>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 xml:space="preserve"> Merkezi Üniversite içinde ve dışında temsil etmek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Merkezin birimlerini, Merkezin amaçları doğrultusunda yönetmek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lastRenderedPageBreak/>
              <w:t>Yönetim Kurulunun aldığı kararları ve hazırladığı çalışma programını, Danışma Kurulu</w:t>
            </w:r>
          </w:p>
          <w:p w:rsidR="00A44F87" w:rsidRDefault="0021486F">
            <w:pPr>
              <w:pBdr>
                <w:top w:val="nil"/>
                <w:left w:val="nil"/>
                <w:bottom w:val="nil"/>
                <w:right w:val="nil"/>
                <w:between w:val="nil"/>
              </w:pBdr>
              <w:spacing w:line="259" w:lineRule="auto"/>
              <w:ind w:left="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ile danışıklı olarak uygulamak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Her yılın sonunda, o yıl i</w:t>
            </w:r>
            <w:r>
              <w:rPr>
                <w:rFonts w:ascii="Times New Roman" w:eastAsia="Times New Roman" w:hAnsi="Times New Roman" w:cs="Times New Roman"/>
                <w:color w:val="000000"/>
                <w:sz w:val="24"/>
                <w:szCs w:val="24"/>
              </w:rPr>
              <w:t>çerisinde yapılan faaliyetlerle ilgili üst makamlarca istenen</w:t>
            </w:r>
          </w:p>
          <w:p w:rsidR="00A44F87" w:rsidRDefault="0021486F">
            <w:pPr>
              <w:pBdr>
                <w:top w:val="nil"/>
                <w:left w:val="nil"/>
                <w:bottom w:val="nil"/>
                <w:right w:val="nil"/>
                <w:between w:val="nil"/>
              </w:pBdr>
              <w:spacing w:line="259" w:lineRule="auto"/>
              <w:ind w:left="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raporların hazırlanmasını sağlamak ve Yönetim Kuruluna sunmak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Merkezin gelişmesini sağlayacak tedbirleri almak, uygun eğitim programları açılması</w:t>
            </w:r>
          </w:p>
          <w:p w:rsidR="00A44F87" w:rsidRDefault="0021486F">
            <w:pPr>
              <w:pBdr>
                <w:top w:val="nil"/>
                <w:left w:val="nil"/>
                <w:bottom w:val="nil"/>
                <w:right w:val="nil"/>
                <w:between w:val="nil"/>
              </w:pBdr>
              <w:spacing w:line="259" w:lineRule="auto"/>
              <w:ind w:left="41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doğrultusunda çalışmak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Merkez bünyesinde sürdürü</w:t>
            </w:r>
            <w:r>
              <w:rPr>
                <w:rFonts w:ascii="Times New Roman" w:eastAsia="Times New Roman" w:hAnsi="Times New Roman" w:cs="Times New Roman"/>
                <w:color w:val="000000"/>
                <w:sz w:val="24"/>
                <w:szCs w:val="24"/>
              </w:rPr>
              <w:t>len proje, kurs, eğitim ve diğer etkinliklerin en iyi biçimde yürütülmesi için gerekli her türlü iletişim ve koordinasyonu sağlamak</w:t>
            </w:r>
          </w:p>
          <w:p w:rsidR="00A44F87" w:rsidRDefault="0021486F">
            <w:pPr>
              <w:numPr>
                <w:ilvl w:val="0"/>
                <w:numId w:val="3"/>
              </w:numPr>
              <w:pBdr>
                <w:top w:val="nil"/>
                <w:left w:val="nil"/>
                <w:bottom w:val="nil"/>
                <w:right w:val="nil"/>
                <w:between w:val="nil"/>
              </w:pBdr>
              <w:spacing w:after="160" w:line="259" w:lineRule="auto"/>
              <w:ind w:left="417"/>
              <w:rPr>
                <w:color w:val="000000"/>
                <w:sz w:val="24"/>
                <w:szCs w:val="24"/>
              </w:rPr>
            </w:pPr>
            <w:r>
              <w:rPr>
                <w:rFonts w:ascii="Times New Roman" w:eastAsia="Times New Roman" w:hAnsi="Times New Roman" w:cs="Times New Roman"/>
                <w:color w:val="000000"/>
                <w:sz w:val="24"/>
                <w:szCs w:val="24"/>
              </w:rPr>
              <w:t>Eğitim programları bitiminde katılımcıların alacağı Sertifika ve katılım belgelerini</w:t>
            </w:r>
          </w:p>
          <w:p w:rsidR="00A44F87" w:rsidRDefault="0021486F">
            <w:pPr>
              <w:ind w:lef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onaylamak.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Merkezin yürüttüğü ve projelendirdiği faaliyetler konusunda ilgililerle görüşmek, gerektiğinde ilgili mevzuata uygun olarak protokoller yapmak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Personel görevlendirilmeleri ile ilgili teklifleri Rektörlüğe sunmak.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Görevi ile ilgili süreçleri Üniversitemiz K</w:t>
            </w:r>
            <w:r>
              <w:rPr>
                <w:rFonts w:ascii="Times New Roman" w:eastAsia="Times New Roman" w:hAnsi="Times New Roman" w:cs="Times New Roman"/>
                <w:color w:val="000000"/>
                <w:sz w:val="24"/>
                <w:szCs w:val="24"/>
              </w:rPr>
              <w:t>alite Politikası ve Kalite Yönetim Sistemi çerçevesinde, kalite hedefleri ve prosedürlerine uygun olarak yürütmek.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Görev ve sorumluluk alanındaki faaliyetlerin mevcut iç kontrol sisteminin tanım ve talimatlarına uygun olarak yürütülmesini sağlamak.</w:t>
            </w:r>
          </w:p>
          <w:p w:rsidR="00A44F87" w:rsidRDefault="0021486F">
            <w:pPr>
              <w:numPr>
                <w:ilvl w:val="0"/>
                <w:numId w:val="3"/>
              </w:numPr>
              <w:pBdr>
                <w:top w:val="nil"/>
                <w:left w:val="nil"/>
                <w:bottom w:val="nil"/>
                <w:right w:val="nil"/>
                <w:between w:val="nil"/>
              </w:pBdr>
              <w:spacing w:line="259" w:lineRule="auto"/>
              <w:ind w:left="417"/>
              <w:rPr>
                <w:color w:val="000000"/>
                <w:sz w:val="24"/>
                <w:szCs w:val="24"/>
              </w:rPr>
            </w:pPr>
            <w:r>
              <w:rPr>
                <w:rFonts w:ascii="Times New Roman" w:eastAsia="Times New Roman" w:hAnsi="Times New Roman" w:cs="Times New Roman"/>
                <w:color w:val="000000"/>
                <w:sz w:val="24"/>
                <w:szCs w:val="24"/>
              </w:rPr>
              <w:t>Bağlı b</w:t>
            </w:r>
            <w:r>
              <w:rPr>
                <w:rFonts w:ascii="Times New Roman" w:eastAsia="Times New Roman" w:hAnsi="Times New Roman" w:cs="Times New Roman"/>
                <w:color w:val="000000"/>
                <w:sz w:val="24"/>
                <w:szCs w:val="24"/>
              </w:rPr>
              <w:t xml:space="preserve">ulunduğu yönetici veya üst yöneticilerin, görev alanı ile ilgili vereceği diğer işleri iş sağlığı ve güvenliği kurallarına </w:t>
            </w:r>
            <w:r>
              <w:rPr>
                <w:rFonts w:ascii="Times New Roman" w:eastAsia="Times New Roman" w:hAnsi="Times New Roman" w:cs="Times New Roman"/>
                <w:color w:val="000000"/>
                <w:sz w:val="24"/>
                <w:szCs w:val="24"/>
              </w:rPr>
              <w:lastRenderedPageBreak/>
              <w:t>uygun olarak yapmak</w:t>
            </w:r>
          </w:p>
          <w:p w:rsidR="00A44F87" w:rsidRDefault="00A44F87">
            <w:pPr>
              <w:pBdr>
                <w:top w:val="nil"/>
                <w:left w:val="nil"/>
                <w:bottom w:val="nil"/>
                <w:right w:val="nil"/>
                <w:between w:val="nil"/>
              </w:pBdr>
              <w:spacing w:after="160" w:line="259" w:lineRule="auto"/>
              <w:ind w:left="417"/>
              <w:rPr>
                <w:rFonts w:ascii="Times New Roman" w:eastAsia="Times New Roman" w:hAnsi="Times New Roman" w:cs="Times New Roman"/>
                <w:color w:val="000000"/>
                <w:sz w:val="24"/>
                <w:szCs w:val="24"/>
              </w:rPr>
            </w:pPr>
          </w:p>
        </w:tc>
      </w:tr>
      <w:tr w:rsidR="00A44F87">
        <w:trPr>
          <w:trHeight w:val="539"/>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PERFORMANS KRİTERLERİ</w:t>
            </w:r>
          </w:p>
        </w:tc>
        <w:tc>
          <w:tcPr>
            <w:tcW w:w="13029" w:type="dxa"/>
            <w:gridSpan w:val="7"/>
            <w:vAlign w:val="center"/>
          </w:tcPr>
          <w:p w:rsidR="00A44F87" w:rsidRDefault="0021486F">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Kursiyer memnuniyeti oranı, Öğrenci memnuiyet oranı</w:t>
            </w:r>
          </w:p>
          <w:p w:rsidR="00A44F87" w:rsidRDefault="0021486F">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Doğru ve gerçekçi hedefler oluşturma</w:t>
            </w:r>
          </w:p>
          <w:p w:rsidR="00A44F87" w:rsidRDefault="0021486F">
            <w:pPr>
              <w:numPr>
                <w:ilvl w:val="0"/>
                <w:numId w:val="2"/>
              </w:numPr>
              <w:pBdr>
                <w:top w:val="nil"/>
                <w:left w:val="nil"/>
                <w:bottom w:val="nil"/>
                <w:right w:val="nil"/>
                <w:between w:val="nil"/>
              </w:pBdr>
              <w:spacing w:line="259" w:lineRule="auto"/>
              <w:rPr>
                <w:color w:val="000000"/>
                <w:sz w:val="24"/>
                <w:szCs w:val="24"/>
              </w:rPr>
            </w:pPr>
            <w:r>
              <w:rPr>
                <w:rFonts w:ascii="Times New Roman" w:eastAsia="Times New Roman" w:hAnsi="Times New Roman" w:cs="Times New Roman"/>
                <w:color w:val="000000"/>
                <w:sz w:val="24"/>
                <w:szCs w:val="24"/>
              </w:rPr>
              <w:t>Tüm fakülte ve idari bölümler için hedefleri gerçekleştirme oranı</w:t>
            </w:r>
          </w:p>
          <w:p w:rsidR="00A44F87" w:rsidRDefault="0021486F">
            <w:pPr>
              <w:numPr>
                <w:ilvl w:val="0"/>
                <w:numId w:val="2"/>
              </w:numPr>
              <w:pBdr>
                <w:top w:val="nil"/>
                <w:left w:val="nil"/>
                <w:bottom w:val="nil"/>
                <w:right w:val="nil"/>
                <w:between w:val="nil"/>
              </w:pBdr>
              <w:spacing w:after="160" w:line="259" w:lineRule="auto"/>
              <w:rPr>
                <w:color w:val="000000"/>
                <w:sz w:val="24"/>
                <w:szCs w:val="24"/>
              </w:rPr>
            </w:pPr>
            <w:r>
              <w:rPr>
                <w:rFonts w:ascii="Times New Roman" w:eastAsia="Times New Roman" w:hAnsi="Times New Roman" w:cs="Times New Roman"/>
                <w:color w:val="000000"/>
                <w:sz w:val="24"/>
                <w:szCs w:val="24"/>
              </w:rPr>
              <w:t>Kaynakları belirleme, sağlama ve etkin kullanma durumu</w:t>
            </w:r>
          </w:p>
        </w:tc>
      </w:tr>
      <w:tr w:rsidR="00A44F87">
        <w:trPr>
          <w:trHeight w:val="778"/>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KONTROL KRİTERLERİ</w:t>
            </w:r>
          </w:p>
        </w:tc>
        <w:tc>
          <w:tcPr>
            <w:tcW w:w="13029" w:type="dxa"/>
            <w:gridSpan w:val="7"/>
            <w:vAlign w:val="center"/>
          </w:tcPr>
          <w:p w:rsidR="00A44F87" w:rsidRDefault="0021486F">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2547 Sayılı YÖK Kanunu, Eğitim-Öğretim Ve Sınav Yönetmeliği. Araştırma Üniversitesi Göstergeleri</w:t>
            </w:r>
          </w:p>
          <w:p w:rsidR="00A44F87" w:rsidRDefault="0021486F">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Yönetmelik ve Yönetmelik</w:t>
            </w:r>
          </w:p>
          <w:p w:rsidR="00A44F87" w:rsidRDefault="0021486F">
            <w:pPr>
              <w:numPr>
                <w:ilvl w:val="0"/>
                <w:numId w:val="1"/>
              </w:numPr>
              <w:pBdr>
                <w:top w:val="nil"/>
                <w:left w:val="nil"/>
                <w:bottom w:val="nil"/>
                <w:right w:val="nil"/>
                <w:between w:val="nil"/>
              </w:pBdr>
              <w:spacing w:line="259" w:lineRule="auto"/>
              <w:ind w:left="473"/>
              <w:rPr>
                <w:color w:val="000000"/>
                <w:sz w:val="24"/>
                <w:szCs w:val="24"/>
              </w:rPr>
            </w:pPr>
            <w:r>
              <w:rPr>
                <w:rFonts w:ascii="Times New Roman" w:eastAsia="Times New Roman" w:hAnsi="Times New Roman" w:cs="Times New Roman"/>
                <w:color w:val="000000"/>
                <w:sz w:val="24"/>
                <w:szCs w:val="24"/>
              </w:rPr>
              <w:t>Ege Üniversitesi Stratejik Planı</w:t>
            </w:r>
          </w:p>
          <w:p w:rsidR="00A44F87" w:rsidRDefault="0021486F">
            <w:pPr>
              <w:numPr>
                <w:ilvl w:val="0"/>
                <w:numId w:val="1"/>
              </w:numPr>
              <w:pBdr>
                <w:top w:val="nil"/>
                <w:left w:val="nil"/>
                <w:bottom w:val="nil"/>
                <w:right w:val="nil"/>
                <w:between w:val="nil"/>
              </w:pBdr>
              <w:spacing w:after="160" w:line="259" w:lineRule="auto"/>
              <w:ind w:left="473"/>
              <w:rPr>
                <w:color w:val="000000"/>
                <w:sz w:val="24"/>
                <w:szCs w:val="24"/>
              </w:rPr>
            </w:pPr>
            <w:r>
              <w:rPr>
                <w:rFonts w:ascii="Times New Roman" w:eastAsia="Times New Roman" w:hAnsi="Times New Roman" w:cs="Times New Roman"/>
                <w:color w:val="000000"/>
                <w:sz w:val="24"/>
                <w:szCs w:val="24"/>
              </w:rPr>
              <w:t>Ege Üniversitesi İç Kontrol Risk Değerlendirme Kılavuzu</w:t>
            </w:r>
            <w:r>
              <w:rPr>
                <w:color w:val="000000"/>
              </w:rPr>
              <w:t xml:space="preserve"> </w:t>
            </w:r>
            <w:r>
              <w:rPr>
                <w:rFonts w:ascii="Times New Roman" w:eastAsia="Times New Roman" w:hAnsi="Times New Roman" w:cs="Times New Roman"/>
                <w:color w:val="000000"/>
                <w:sz w:val="24"/>
                <w:szCs w:val="24"/>
              </w:rPr>
              <w:t xml:space="preserve"> </w:t>
            </w:r>
          </w:p>
        </w:tc>
      </w:tr>
      <w:tr w:rsidR="00A44F87">
        <w:trPr>
          <w:trHeight w:val="638"/>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GÖZDEN GEÇİRME PERİYODU</w:t>
            </w:r>
          </w:p>
        </w:tc>
        <w:tc>
          <w:tcPr>
            <w:tcW w:w="4054" w:type="dxa"/>
            <w:gridSpan w:val="2"/>
            <w:vAlign w:val="center"/>
          </w:tcPr>
          <w:p w:rsidR="00A44F87" w:rsidRDefault="0021486F">
            <w:pPr>
              <w:numPr>
                <w:ilvl w:val="0"/>
                <w:numId w:val="1"/>
              </w:numPr>
              <w:pBdr>
                <w:top w:val="nil"/>
                <w:left w:val="nil"/>
                <w:bottom w:val="nil"/>
                <w:right w:val="nil"/>
                <w:between w:val="nil"/>
              </w:pBdr>
              <w:spacing w:after="160" w:line="259" w:lineRule="auto"/>
              <w:ind w:left="473"/>
              <w:rPr>
                <w:color w:val="000000"/>
                <w:sz w:val="24"/>
                <w:szCs w:val="24"/>
              </w:rPr>
            </w:pPr>
            <w:r>
              <w:rPr>
                <w:rFonts w:ascii="Times New Roman" w:eastAsia="Times New Roman" w:hAnsi="Times New Roman" w:cs="Times New Roman"/>
                <w:color w:val="000000"/>
                <w:sz w:val="24"/>
                <w:szCs w:val="24"/>
              </w:rPr>
              <w:t>6 Aylık</w:t>
            </w:r>
          </w:p>
        </w:tc>
        <w:tc>
          <w:tcPr>
            <w:tcW w:w="2355" w:type="dxa"/>
            <w:gridSpan w:val="2"/>
            <w:shd w:val="clear" w:color="auto" w:fill="9CC3E5"/>
            <w:vAlign w:val="center"/>
          </w:tcPr>
          <w:p w:rsidR="00A44F87" w:rsidRDefault="0021486F">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HEDEFİ</w:t>
            </w:r>
          </w:p>
        </w:tc>
        <w:tc>
          <w:tcPr>
            <w:tcW w:w="6620" w:type="dxa"/>
            <w:gridSpan w:val="3"/>
            <w:vAlign w:val="center"/>
          </w:tcPr>
          <w:p w:rsidR="00A44F87" w:rsidRDefault="0021486F">
            <w:pPr>
              <w:numPr>
                <w:ilvl w:val="0"/>
                <w:numId w:val="1"/>
              </w:numPr>
              <w:pBdr>
                <w:top w:val="nil"/>
                <w:left w:val="nil"/>
                <w:bottom w:val="nil"/>
                <w:right w:val="nil"/>
                <w:between w:val="nil"/>
              </w:pBdr>
              <w:spacing w:after="160" w:line="259" w:lineRule="auto"/>
              <w:ind w:left="303"/>
              <w:rPr>
                <w:color w:val="000000"/>
                <w:sz w:val="24"/>
                <w:szCs w:val="24"/>
              </w:rPr>
            </w:pPr>
            <w:r>
              <w:rPr>
                <w:rFonts w:ascii="Times New Roman" w:eastAsia="Times New Roman" w:hAnsi="Times New Roman" w:cs="Times New Roman"/>
                <w:color w:val="000000"/>
                <w:sz w:val="24"/>
                <w:szCs w:val="24"/>
              </w:rPr>
              <w:t>Proses artlarına % 100 Uygunluk</w:t>
            </w:r>
          </w:p>
        </w:tc>
      </w:tr>
      <w:tr w:rsidR="00A44F87">
        <w:trPr>
          <w:trHeight w:val="581"/>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HESAPLAMA METODU</w:t>
            </w:r>
          </w:p>
        </w:tc>
        <w:tc>
          <w:tcPr>
            <w:tcW w:w="13029" w:type="dxa"/>
            <w:gridSpan w:val="7"/>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44F87">
        <w:trPr>
          <w:trHeight w:val="370"/>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 SORUMLUSU</w:t>
            </w:r>
          </w:p>
        </w:tc>
        <w:tc>
          <w:tcPr>
            <w:tcW w:w="13029" w:type="dxa"/>
            <w:gridSpan w:val="7"/>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 Dr. Fulya DEDEOĞLU KONAKÇI</w:t>
            </w:r>
          </w:p>
        </w:tc>
      </w:tr>
      <w:tr w:rsidR="00A44F87">
        <w:trPr>
          <w:trHeight w:val="386"/>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PROSES TAKİP SORUMLUSU</w:t>
            </w:r>
          </w:p>
        </w:tc>
        <w:tc>
          <w:tcPr>
            <w:tcW w:w="13029" w:type="dxa"/>
            <w:gridSpan w:val="7"/>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Prof. Dr. Mehmet ERSAN</w:t>
            </w:r>
          </w:p>
        </w:tc>
      </w:tr>
      <w:tr w:rsidR="00A44F87">
        <w:trPr>
          <w:trHeight w:val="386"/>
        </w:trPr>
        <w:tc>
          <w:tcPr>
            <w:tcW w:w="2006" w:type="dxa"/>
            <w:shd w:val="clear" w:color="auto" w:fill="9CC3E5"/>
            <w:vAlign w:val="center"/>
          </w:tcPr>
          <w:p w:rsidR="00A44F87" w:rsidRDefault="0021486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PROSESİN RİSKLERİ</w:t>
            </w:r>
          </w:p>
        </w:tc>
        <w:tc>
          <w:tcPr>
            <w:tcW w:w="13029" w:type="dxa"/>
            <w:gridSpan w:val="7"/>
            <w:vAlign w:val="center"/>
          </w:tcPr>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Eksik personel</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Çok fazla sorumluluk sebebiyle işlerin birikmesi</w:t>
            </w:r>
          </w:p>
          <w:p w:rsidR="00A44F87" w:rsidRDefault="0021486F">
            <w:pPr>
              <w:rPr>
                <w:rFonts w:ascii="Times New Roman" w:eastAsia="Times New Roman" w:hAnsi="Times New Roman" w:cs="Times New Roman"/>
                <w:sz w:val="24"/>
                <w:szCs w:val="24"/>
              </w:rPr>
            </w:pPr>
            <w:r>
              <w:rPr>
                <w:rFonts w:ascii="Times New Roman" w:eastAsia="Times New Roman" w:hAnsi="Times New Roman" w:cs="Times New Roman"/>
                <w:sz w:val="24"/>
                <w:szCs w:val="24"/>
              </w:rPr>
              <w:t>İmzaların unutulması</w:t>
            </w:r>
          </w:p>
          <w:p w:rsidR="00A44F87" w:rsidRDefault="00A44F87">
            <w:pPr>
              <w:rPr>
                <w:rFonts w:ascii="Times New Roman" w:eastAsia="Times New Roman" w:hAnsi="Times New Roman" w:cs="Times New Roman"/>
                <w:sz w:val="24"/>
                <w:szCs w:val="24"/>
              </w:rPr>
            </w:pPr>
          </w:p>
        </w:tc>
      </w:tr>
      <w:tr w:rsidR="00A44F87">
        <w:trPr>
          <w:trHeight w:val="900"/>
        </w:trPr>
        <w:tc>
          <w:tcPr>
            <w:tcW w:w="5210" w:type="dxa"/>
            <w:gridSpan w:val="2"/>
          </w:tcPr>
          <w:p w:rsidR="00A44F87" w:rsidRDefault="0021486F">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HAZIRLAYAN</w:t>
            </w:r>
          </w:p>
          <w:p w:rsidR="00A44F87" w:rsidRDefault="0021486F">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Sinem ŞANLI MERMERKAYA</w:t>
            </w:r>
          </w:p>
          <w:p w:rsidR="00A44F87" w:rsidRDefault="0021486F">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Şef</w:t>
            </w:r>
          </w:p>
        </w:tc>
        <w:tc>
          <w:tcPr>
            <w:tcW w:w="5257" w:type="dxa"/>
            <w:gridSpan w:val="5"/>
          </w:tcPr>
          <w:p w:rsidR="00A44F87" w:rsidRDefault="0021486F">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KONTROL EDEN</w:t>
            </w:r>
          </w:p>
          <w:p w:rsidR="00A44F87" w:rsidRDefault="0021486F">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Prof</w:t>
            </w:r>
            <w:r>
              <w:rPr>
                <w:rFonts w:ascii="Times New Roman" w:eastAsia="Times New Roman" w:hAnsi="Times New Roman" w:cs="Times New Roman"/>
                <w:color w:val="000000"/>
                <w:sz w:val="20"/>
                <w:szCs w:val="20"/>
              </w:rPr>
              <w:t>. Dr. Fulya DEDEOĞLU KONAKÇI</w:t>
            </w:r>
          </w:p>
          <w:p w:rsidR="00A44F87" w:rsidRDefault="0021486F">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0"/>
                <w:szCs w:val="20"/>
              </w:rPr>
              <w:t>Merkez Müdürü</w:t>
            </w:r>
          </w:p>
        </w:tc>
        <w:tc>
          <w:tcPr>
            <w:tcW w:w="4568" w:type="dxa"/>
          </w:tcPr>
          <w:p w:rsidR="00A44F87" w:rsidRDefault="0021486F">
            <w:pPr>
              <w:pBdr>
                <w:top w:val="nil"/>
                <w:left w:val="nil"/>
                <w:bottom w:val="nil"/>
                <w:right w:val="nil"/>
                <w:between w:val="nil"/>
              </w:pBdr>
              <w:tabs>
                <w:tab w:val="center" w:pos="4536"/>
                <w:tab w:val="right" w:pos="9072"/>
              </w:tabs>
              <w:spacing w:after="160"/>
              <w:rPr>
                <w:rFonts w:ascii="Times New Roman" w:eastAsia="Times New Roman" w:hAnsi="Times New Roman" w:cs="Times New Roman"/>
                <w:b/>
                <w:color w:val="2E75B5"/>
                <w:sz w:val="20"/>
                <w:szCs w:val="20"/>
              </w:rPr>
            </w:pPr>
            <w:r>
              <w:rPr>
                <w:rFonts w:ascii="Times New Roman" w:eastAsia="Times New Roman" w:hAnsi="Times New Roman" w:cs="Times New Roman"/>
                <w:b/>
                <w:color w:val="2E75B5"/>
                <w:sz w:val="20"/>
                <w:szCs w:val="20"/>
              </w:rPr>
              <w:t xml:space="preserve">                               ONAYLAYAN</w:t>
            </w:r>
          </w:p>
          <w:p w:rsidR="00A44F87" w:rsidRDefault="0021486F">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Doç. Dr. Göknur ŞİŞMAN AYDIN</w:t>
            </w:r>
          </w:p>
          <w:p w:rsidR="00A44F87" w:rsidRDefault="0021486F">
            <w:pPr>
              <w:pBdr>
                <w:top w:val="nil"/>
                <w:left w:val="nil"/>
                <w:bottom w:val="nil"/>
                <w:right w:val="nil"/>
                <w:between w:val="nil"/>
              </w:pBdr>
              <w:tabs>
                <w:tab w:val="center" w:pos="4536"/>
                <w:tab w:val="right" w:pos="9072"/>
              </w:tabs>
              <w:spacing w:after="160"/>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0"/>
                <w:szCs w:val="20"/>
              </w:rPr>
              <w:t>YS Koordinatörü</w:t>
            </w:r>
          </w:p>
        </w:tc>
      </w:tr>
    </w:tbl>
    <w:p w:rsidR="00A44F87" w:rsidRDefault="00A44F87">
      <w:pPr>
        <w:rPr>
          <w:rFonts w:ascii="Times New Roman" w:eastAsia="Times New Roman" w:hAnsi="Times New Roman" w:cs="Times New Roman"/>
          <w:sz w:val="24"/>
          <w:szCs w:val="24"/>
        </w:rPr>
      </w:pPr>
    </w:p>
    <w:sectPr w:rsidR="00A44F87">
      <w:headerReference w:type="even" r:id="rId8"/>
      <w:headerReference w:type="default" r:id="rId9"/>
      <w:footerReference w:type="even" r:id="rId10"/>
      <w:footerReference w:type="default" r:id="rId11"/>
      <w:headerReference w:type="first" r:id="rId12"/>
      <w:footerReference w:type="first" r:id="rId13"/>
      <w:pgSz w:w="16838" w:h="11906" w:orient="landscape"/>
      <w:pgMar w:top="1121" w:right="1627" w:bottom="1130" w:left="1188" w:header="227" w:footer="170"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86F" w:rsidRDefault="0021486F">
      <w:pPr>
        <w:spacing w:after="0" w:line="240" w:lineRule="auto"/>
      </w:pPr>
      <w:r>
        <w:separator/>
      </w:r>
    </w:p>
  </w:endnote>
  <w:endnote w:type="continuationSeparator" w:id="0">
    <w:p w:rsidR="0021486F" w:rsidRDefault="00214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widowControl w:val="0"/>
      <w:pBdr>
        <w:top w:val="nil"/>
        <w:left w:val="nil"/>
        <w:bottom w:val="nil"/>
        <w:right w:val="nil"/>
        <w:between w:val="nil"/>
      </w:pBdr>
      <w:spacing w:after="0" w:line="276" w:lineRule="auto"/>
    </w:pPr>
  </w:p>
  <w:tbl>
    <w:tblPr>
      <w:tblStyle w:val="a3"/>
      <w:tblpPr w:vertAnchor="text" w:tblpX="1138" w:tblpY="14942"/>
      <w:tblW w:w="9636" w:type="dxa"/>
      <w:tblInd w:w="0" w:type="dxa"/>
      <w:tblLayout w:type="fixed"/>
      <w:tblLook w:val="0400" w:firstRow="0" w:lastRow="0" w:firstColumn="0" w:lastColumn="0" w:noHBand="0" w:noVBand="1"/>
    </w:tblPr>
    <w:tblGrid>
      <w:gridCol w:w="3400"/>
      <w:gridCol w:w="3401"/>
      <w:gridCol w:w="2835"/>
    </w:tblGrid>
    <w:tr w:rsidR="00A44F87">
      <w:trPr>
        <w:trHeight w:val="708"/>
      </w:trPr>
      <w:tc>
        <w:tcPr>
          <w:tcW w:w="3400"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5"/>
            <w:jc w:val="center"/>
          </w:pPr>
          <w:r>
            <w:rPr>
              <w:b/>
              <w:color w:val="002060"/>
              <w:sz w:val="16"/>
              <w:szCs w:val="16"/>
            </w:rPr>
            <w:t xml:space="preserve">Hazırlayan </w:t>
          </w:r>
        </w:p>
        <w:p w:rsidR="00A44F87" w:rsidRDefault="0021486F">
          <w:pPr>
            <w:spacing w:line="259" w:lineRule="auto"/>
            <w:ind w:left="35"/>
            <w:jc w:val="center"/>
          </w:pPr>
          <w:r>
            <w:rPr>
              <w:b/>
              <w:color w:val="002060"/>
              <w:sz w:val="16"/>
              <w:szCs w:val="16"/>
            </w:rPr>
            <w:t xml:space="preserve"> </w:t>
          </w:r>
        </w:p>
        <w:p w:rsidR="00A44F87" w:rsidRDefault="0021486F">
          <w:pPr>
            <w:spacing w:line="259" w:lineRule="auto"/>
            <w:ind w:left="1"/>
            <w:jc w:val="center"/>
          </w:pPr>
          <w:r>
            <w:rPr>
              <w:b/>
              <w:color w:val="002060"/>
              <w:sz w:val="16"/>
              <w:szCs w:val="16"/>
            </w:rPr>
            <w:t xml:space="preserve">Kalite Koordinatörlüğü </w:t>
          </w:r>
        </w:p>
      </w:tc>
      <w:tc>
        <w:tcPr>
          <w:tcW w:w="3401"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5"/>
            <w:jc w:val="center"/>
          </w:pPr>
          <w:r>
            <w:rPr>
              <w:b/>
              <w:color w:val="002060"/>
              <w:sz w:val="16"/>
              <w:szCs w:val="16"/>
            </w:rPr>
            <w:t xml:space="preserve">Kontrol Eden </w:t>
          </w:r>
        </w:p>
        <w:p w:rsidR="00A44F87" w:rsidRDefault="0021486F">
          <w:pPr>
            <w:spacing w:line="259" w:lineRule="auto"/>
            <w:ind w:left="37"/>
            <w:jc w:val="center"/>
          </w:pPr>
          <w:r>
            <w:rPr>
              <w:b/>
              <w:color w:val="002060"/>
              <w:sz w:val="16"/>
              <w:szCs w:val="16"/>
            </w:rPr>
            <w:t xml:space="preserve"> </w:t>
          </w:r>
        </w:p>
        <w:p w:rsidR="00A44F87" w:rsidRDefault="0021486F">
          <w:pPr>
            <w:spacing w:line="259" w:lineRule="auto"/>
            <w:ind w:left="3"/>
            <w:jc w:val="center"/>
          </w:pPr>
          <w:r>
            <w:rPr>
              <w:b/>
              <w:color w:val="002060"/>
              <w:sz w:val="16"/>
              <w:szCs w:val="16"/>
            </w:rPr>
            <w:t xml:space="preserve">Kalite Koordinatörlüğü </w:t>
          </w:r>
        </w:p>
      </w:tc>
      <w:tc>
        <w:tcPr>
          <w:tcW w:w="2835"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2"/>
            <w:jc w:val="center"/>
          </w:pPr>
          <w:r>
            <w:rPr>
              <w:b/>
              <w:color w:val="002060"/>
              <w:sz w:val="16"/>
              <w:szCs w:val="16"/>
            </w:rPr>
            <w:t xml:space="preserve">Onaylayan </w:t>
          </w:r>
        </w:p>
        <w:p w:rsidR="00A44F87" w:rsidRDefault="0021486F">
          <w:pPr>
            <w:spacing w:line="259" w:lineRule="auto"/>
            <w:ind w:left="34"/>
            <w:jc w:val="center"/>
          </w:pPr>
          <w:r>
            <w:rPr>
              <w:b/>
              <w:color w:val="002060"/>
              <w:sz w:val="16"/>
              <w:szCs w:val="16"/>
            </w:rPr>
            <w:t xml:space="preserve"> </w:t>
          </w:r>
        </w:p>
        <w:p w:rsidR="00A44F87" w:rsidRDefault="0021486F">
          <w:pPr>
            <w:spacing w:line="259" w:lineRule="auto"/>
            <w:ind w:right="2"/>
            <w:jc w:val="center"/>
          </w:pPr>
          <w:r>
            <w:rPr>
              <w:b/>
              <w:color w:val="002060"/>
              <w:sz w:val="16"/>
              <w:szCs w:val="16"/>
            </w:rPr>
            <w:t xml:space="preserve">Kalite Koordinatörlüğü </w:t>
          </w:r>
        </w:p>
      </w:tc>
    </w:tr>
  </w:tbl>
  <w:p w:rsidR="00A44F87" w:rsidRDefault="0021486F">
    <w:pPr>
      <w:spacing w:after="97"/>
    </w:pPr>
    <w:r>
      <w:rPr>
        <w:sz w:val="6"/>
        <w:szCs w:val="6"/>
      </w:rPr>
      <w:t xml:space="preserve"> </w:t>
    </w:r>
  </w:p>
  <w:p w:rsidR="00A44F87" w:rsidRDefault="0021486F">
    <w:pPr>
      <w:spacing w:line="249" w:lineRule="auto"/>
      <w:ind w:left="1035" w:hanging="907"/>
    </w:pPr>
    <w:r>
      <w:rPr>
        <w:b/>
        <w:color w:val="002060"/>
        <w:sz w:val="16"/>
        <w:szCs w:val="16"/>
      </w:rPr>
      <w:t>Adres</w:t>
    </w:r>
    <w:r>
      <w:rPr>
        <w:b/>
        <w:sz w:val="16"/>
        <w:szCs w:val="16"/>
      </w:rPr>
      <w:t xml:space="preserve"> </w:t>
    </w:r>
    <w:r>
      <w:rPr>
        <w:b/>
        <w:sz w:val="16"/>
        <w:szCs w:val="16"/>
      </w:rPr>
      <w:tab/>
    </w:r>
    <w:r>
      <w:rPr>
        <w:sz w:val="16"/>
        <w:szCs w:val="16"/>
      </w:rPr>
      <w:t xml:space="preserve">: </w:t>
    </w:r>
    <w:r>
      <w:rPr>
        <w:sz w:val="16"/>
        <w:szCs w:val="16"/>
      </w:rPr>
      <w:tab/>
      <w:t xml:space="preserve">Bartın Üniversitesi Rektörlüğü 74100 </w:t>
    </w:r>
    <w:r>
      <w:rPr>
        <w:sz w:val="16"/>
        <w:szCs w:val="16"/>
      </w:rPr>
      <w:tab/>
      <w:t xml:space="preserve"> </w:t>
    </w:r>
    <w:r>
      <w:rPr>
        <w:sz w:val="16"/>
        <w:szCs w:val="16"/>
      </w:rPr>
      <w:tab/>
    </w:r>
    <w:r>
      <w:rPr>
        <w:b/>
        <w:color w:val="002060"/>
        <w:sz w:val="16"/>
        <w:szCs w:val="16"/>
      </w:rPr>
      <w:t xml:space="preserve">Telefon </w:t>
    </w:r>
    <w:r>
      <w:rPr>
        <w:b/>
        <w:color w:val="002060"/>
        <w:sz w:val="16"/>
        <w:szCs w:val="16"/>
      </w:rPr>
      <w:tab/>
    </w:r>
    <w:r>
      <w:rPr>
        <w:sz w:val="16"/>
        <w:szCs w:val="16"/>
      </w:rPr>
      <w:t xml:space="preserve">: </w:t>
    </w:r>
    <w:r>
      <w:rPr>
        <w:sz w:val="16"/>
        <w:szCs w:val="16"/>
      </w:rPr>
      <w:tab/>
      <w:t xml:space="preserve">0378 223 55 00 </w:t>
    </w:r>
    <w:r>
      <w:rPr>
        <w:sz w:val="16"/>
        <w:szCs w:val="16"/>
      </w:rPr>
      <w:tab/>
    </w:r>
    <w:r>
      <w:rPr>
        <w:color w:val="002060"/>
        <w:sz w:val="16"/>
        <w:szCs w:val="16"/>
      </w:rPr>
      <w:t xml:space="preserve">Sayfa </w:t>
    </w:r>
    <w:r>
      <w:rPr>
        <w:color w:val="000000"/>
      </w:rPr>
      <w:fldChar w:fldCharType="begin"/>
    </w:r>
    <w:r>
      <w:rPr>
        <w:color w:val="000000"/>
      </w:rPr>
      <w:instrText>PAGE</w:instrText>
    </w:r>
    <w:r>
      <w:rPr>
        <w:color w:val="000000"/>
      </w:rPr>
      <w:fldChar w:fldCharType="end"/>
    </w:r>
    <w:r>
      <w:rPr>
        <w:color w:val="002060"/>
        <w:sz w:val="16"/>
        <w:szCs w:val="16"/>
      </w:rPr>
      <w:t xml:space="preserve"> / </w:t>
    </w:r>
    <w:r>
      <w:rPr>
        <w:b/>
        <w:color w:val="002060"/>
        <w:sz w:val="16"/>
        <w:szCs w:val="16"/>
      </w:rPr>
      <w:fldChar w:fldCharType="begin"/>
    </w:r>
    <w:r>
      <w:rPr>
        <w:b/>
        <w:color w:val="002060"/>
        <w:sz w:val="16"/>
        <w:szCs w:val="16"/>
      </w:rPr>
      <w:instrText>NUMPAGES</w:instrText>
    </w:r>
    <w:r>
      <w:rPr>
        <w:b/>
        <w:color w:val="002060"/>
        <w:sz w:val="16"/>
        <w:szCs w:val="16"/>
      </w:rPr>
      <w:fldChar w:fldCharType="end"/>
    </w:r>
    <w:r>
      <w:rPr>
        <w:sz w:val="16"/>
        <w:szCs w:val="16"/>
      </w:rPr>
      <w:t xml:space="preserve"> Merkez / BARTIN </w:t>
    </w:r>
    <w:r>
      <w:rPr>
        <w:sz w:val="16"/>
        <w:szCs w:val="16"/>
      </w:rPr>
      <w:tab/>
    </w:r>
    <w:r>
      <w:rPr>
        <w:b/>
        <w:color w:val="002060"/>
        <w:sz w:val="16"/>
        <w:szCs w:val="16"/>
      </w:rPr>
      <w:t xml:space="preserve">İnternet Adresi </w:t>
    </w:r>
    <w:r>
      <w:rPr>
        <w:b/>
        <w:color w:val="002060"/>
        <w:sz w:val="16"/>
        <w:szCs w:val="16"/>
      </w:rPr>
      <w:tab/>
    </w:r>
    <w:r>
      <w:rPr>
        <w:sz w:val="16"/>
        <w:szCs w:val="16"/>
      </w:rPr>
      <w:t xml:space="preserve">: </w:t>
    </w:r>
    <w:r>
      <w:rPr>
        <w:sz w:val="16"/>
        <w:szCs w:val="16"/>
      </w:rPr>
      <w:tab/>
    </w:r>
    <w:r>
      <w:rPr>
        <w:sz w:val="16"/>
        <w:szCs w:val="16"/>
      </w:rPr>
      <w:t xml:space="preserve">www.bartin.edu.tr </w:t>
    </w:r>
  </w:p>
  <w:p w:rsidR="00A44F87" w:rsidRDefault="0021486F">
    <w:pPr>
      <w:tabs>
        <w:tab w:val="center" w:pos="5013"/>
        <w:tab w:val="center" w:pos="5526"/>
        <w:tab w:val="center" w:pos="6423"/>
      </w:tabs>
    </w:pPr>
    <w:r>
      <w:tab/>
    </w:r>
    <w:r>
      <w:rPr>
        <w:b/>
        <w:color w:val="002060"/>
        <w:sz w:val="16"/>
        <w:szCs w:val="16"/>
      </w:rPr>
      <w:t>E-Posta</w:t>
    </w:r>
    <w:r>
      <w:rPr>
        <w:sz w:val="16"/>
        <w:szCs w:val="16"/>
      </w:rPr>
      <w:t xml:space="preserve"> </w:t>
    </w:r>
    <w:r>
      <w:rPr>
        <w:sz w:val="16"/>
        <w:szCs w:val="16"/>
      </w:rPr>
      <w:tab/>
      <w:t xml:space="preserve">: </w:t>
    </w:r>
    <w:r>
      <w:rPr>
        <w:sz w:val="16"/>
        <w:szCs w:val="16"/>
      </w:rPr>
      <w:tab/>
      <w:t xml:space="preserve">info@bartin.edu.tr </w:t>
    </w:r>
  </w:p>
  <w:p w:rsidR="00A44F87" w:rsidRDefault="0021486F">
    <w:pPr>
      <w:spacing w:after="117"/>
    </w:pPr>
    <w:r>
      <w:rPr>
        <w:rFonts w:ascii="MS Gothic" w:eastAsia="MS Gothic" w:hAnsi="MS Gothic" w:cs="MS Gothic"/>
        <w:sz w:val="6"/>
        <w:szCs w:val="6"/>
      </w:rPr>
      <w:t xml:space="preserve"> </w:t>
    </w:r>
  </w:p>
  <w:p w:rsidR="00A44F87" w:rsidRDefault="0021486F">
    <w:r>
      <w:rPr>
        <w:i/>
        <w:sz w:val="16"/>
        <w:szCs w:val="16"/>
      </w:rPr>
      <w:t>(Form No: FRM-0008, Revizyon Tarihi: -, Revizyon No: 0)</w:t>
    </w:r>
    <w:r>
      <w:rPr>
        <w:rFonts w:ascii="MS Gothic" w:eastAsia="MS Gothic" w:hAnsi="MS Gothic" w:cs="MS Gothic"/>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rPr>
        <w:sz w:val="16"/>
        <w:szCs w:val="16"/>
      </w:rPr>
    </w:pPr>
  </w:p>
  <w:tbl>
    <w:tblPr>
      <w:tblStyle w:val="a4"/>
      <w:tblW w:w="14938" w:type="dxa"/>
      <w:tblInd w:w="115" w:type="dxa"/>
      <w:tblLayout w:type="fixed"/>
      <w:tblLook w:val="0400" w:firstRow="0" w:lastRow="0" w:firstColumn="0" w:lastColumn="0" w:noHBand="0" w:noVBand="1"/>
    </w:tblPr>
    <w:tblGrid>
      <w:gridCol w:w="1031"/>
      <w:gridCol w:w="401"/>
      <w:gridCol w:w="4298"/>
      <w:gridCol w:w="438"/>
      <w:gridCol w:w="2192"/>
      <w:gridCol w:w="438"/>
      <w:gridCol w:w="4382"/>
      <w:gridCol w:w="1758"/>
    </w:tblGrid>
    <w:tr w:rsidR="00A44F87">
      <w:trPr>
        <w:trHeight w:val="358"/>
      </w:trPr>
      <w:tc>
        <w:tcPr>
          <w:tcW w:w="1032" w:type="dxa"/>
          <w:shd w:val="clear" w:color="auto" w:fill="auto"/>
        </w:tcPr>
        <w:p w:rsidR="00A44F87" w:rsidRDefault="0021486F">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0000"/>
              <w:sz w:val="16"/>
              <w:szCs w:val="16"/>
            </w:rPr>
          </w:pPr>
          <w:r>
            <w:rPr>
              <w:rFonts w:ascii="Cambria" w:eastAsia="Cambria" w:hAnsi="Cambria" w:cs="Cambria"/>
              <w:b/>
              <w:color w:val="002060"/>
              <w:sz w:val="16"/>
              <w:szCs w:val="16"/>
            </w:rPr>
            <w:t>Adres</w:t>
          </w:r>
        </w:p>
      </w:tc>
      <w:tc>
        <w:tcPr>
          <w:tcW w:w="401" w:type="dxa"/>
          <w:shd w:val="clear" w:color="auto" w:fill="auto"/>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tc>
      <w:tc>
        <w:tcPr>
          <w:tcW w:w="4298" w:type="dxa"/>
          <w:shd w:val="clear" w:color="auto" w:fill="auto"/>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Ege Üniversitesi Sürekli Eğitim Merkezi</w:t>
          </w:r>
        </w:p>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Üniversite Cad. 9/27 Ege Üniversitesi Bornova / İZMİR</w:t>
          </w:r>
        </w:p>
      </w:tc>
      <w:tc>
        <w:tcPr>
          <w:tcW w:w="438" w:type="dxa"/>
          <w:shd w:val="clear" w:color="auto" w:fill="auto"/>
        </w:tcPr>
        <w:p w:rsidR="00A44F87" w:rsidRDefault="00A44F87">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p>
      </w:tc>
      <w:tc>
        <w:tcPr>
          <w:tcW w:w="2192" w:type="dxa"/>
          <w:shd w:val="clear" w:color="auto" w:fill="auto"/>
        </w:tcPr>
        <w:p w:rsidR="00A44F87" w:rsidRDefault="0021486F">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2060"/>
              <w:sz w:val="16"/>
              <w:szCs w:val="16"/>
            </w:rPr>
          </w:pPr>
          <w:r>
            <w:rPr>
              <w:rFonts w:ascii="Cambria" w:eastAsia="Cambria" w:hAnsi="Cambria" w:cs="Cambria"/>
              <w:b/>
              <w:color w:val="002060"/>
              <w:sz w:val="16"/>
              <w:szCs w:val="16"/>
            </w:rPr>
            <w:t>Telefon</w:t>
          </w:r>
        </w:p>
        <w:p w:rsidR="00A44F87" w:rsidRDefault="0021486F">
          <w:pPr>
            <w:pBdr>
              <w:top w:val="nil"/>
              <w:left w:val="nil"/>
              <w:bottom w:val="nil"/>
              <w:right w:val="nil"/>
              <w:between w:val="nil"/>
            </w:pBdr>
            <w:tabs>
              <w:tab w:val="center" w:pos="4536"/>
              <w:tab w:val="right" w:pos="9072"/>
            </w:tabs>
            <w:spacing w:line="240" w:lineRule="auto"/>
            <w:jc w:val="right"/>
            <w:rPr>
              <w:rFonts w:ascii="Cambria" w:eastAsia="Cambria" w:hAnsi="Cambria" w:cs="Cambria"/>
              <w:b/>
              <w:color w:val="002060"/>
              <w:sz w:val="16"/>
              <w:szCs w:val="16"/>
            </w:rPr>
          </w:pPr>
          <w:r>
            <w:rPr>
              <w:rFonts w:ascii="Cambria" w:eastAsia="Cambria" w:hAnsi="Cambria" w:cs="Cambria"/>
              <w:b/>
              <w:color w:val="002060"/>
              <w:sz w:val="16"/>
              <w:szCs w:val="16"/>
            </w:rPr>
            <w:t>İnternet Adresi</w:t>
          </w:r>
        </w:p>
        <w:p w:rsidR="00A44F87" w:rsidRDefault="0021486F">
          <w:pPr>
            <w:pBdr>
              <w:top w:val="nil"/>
              <w:left w:val="nil"/>
              <w:bottom w:val="nil"/>
              <w:right w:val="nil"/>
              <w:between w:val="nil"/>
            </w:pBdr>
            <w:tabs>
              <w:tab w:val="center" w:pos="4536"/>
              <w:tab w:val="right" w:pos="9072"/>
            </w:tabs>
            <w:spacing w:line="240" w:lineRule="auto"/>
            <w:jc w:val="right"/>
            <w:rPr>
              <w:rFonts w:ascii="Cambria" w:eastAsia="Cambria" w:hAnsi="Cambria" w:cs="Cambria"/>
              <w:color w:val="000000"/>
              <w:sz w:val="16"/>
              <w:szCs w:val="16"/>
            </w:rPr>
          </w:pPr>
          <w:r>
            <w:rPr>
              <w:rFonts w:ascii="Cambria" w:eastAsia="Cambria" w:hAnsi="Cambria" w:cs="Cambria"/>
              <w:b/>
              <w:color w:val="002060"/>
              <w:sz w:val="16"/>
              <w:szCs w:val="16"/>
            </w:rPr>
            <w:t>E-Posta</w:t>
          </w:r>
        </w:p>
      </w:tc>
      <w:tc>
        <w:tcPr>
          <w:tcW w:w="438" w:type="dxa"/>
          <w:shd w:val="clear" w:color="auto" w:fill="auto"/>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w:t>
          </w:r>
        </w:p>
      </w:tc>
      <w:tc>
        <w:tcPr>
          <w:tcW w:w="4382" w:type="dxa"/>
          <w:shd w:val="clear" w:color="auto" w:fill="auto"/>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0232 311 34 00 –483 53 68</w:t>
          </w:r>
        </w:p>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563C1"/>
              <w:sz w:val="16"/>
              <w:szCs w:val="16"/>
              <w:u w:val="single"/>
            </w:rPr>
          </w:pPr>
          <w:hyperlink r:id="rId1">
            <w:r>
              <w:rPr>
                <w:rFonts w:ascii="Cambria" w:eastAsia="Cambria" w:hAnsi="Cambria" w:cs="Cambria"/>
                <w:color w:val="0563C1"/>
                <w:sz w:val="16"/>
                <w:szCs w:val="16"/>
                <w:u w:val="single"/>
              </w:rPr>
              <w:t>https://egesem.ege.edu.tr/</w:t>
            </w:r>
          </w:hyperlink>
          <w:r>
            <w:rPr>
              <w:rFonts w:ascii="Cambria" w:eastAsia="Cambria" w:hAnsi="Cambria" w:cs="Cambria"/>
              <w:color w:val="0563C1"/>
              <w:sz w:val="16"/>
              <w:szCs w:val="16"/>
              <w:u w:val="single"/>
            </w:rPr>
            <w:t xml:space="preserve"> </w:t>
          </w:r>
        </w:p>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egesem@mail.ege.edu.tr</w:t>
          </w:r>
        </w:p>
      </w:tc>
      <w:tc>
        <w:tcPr>
          <w:tcW w:w="1758" w:type="dxa"/>
          <w:shd w:val="clear" w:color="auto" w:fill="auto"/>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2060"/>
              <w:sz w:val="16"/>
              <w:szCs w:val="16"/>
            </w:rPr>
            <w:t xml:space="preserve">Sayfa </w:t>
          </w:r>
          <w:r>
            <w:rPr>
              <w:rFonts w:ascii="Cambria" w:eastAsia="Cambria" w:hAnsi="Cambria" w:cs="Cambria"/>
              <w:b/>
              <w:color w:val="002060"/>
              <w:sz w:val="16"/>
              <w:szCs w:val="16"/>
            </w:rPr>
            <w:fldChar w:fldCharType="begin"/>
          </w:r>
          <w:r>
            <w:rPr>
              <w:rFonts w:ascii="Cambria" w:eastAsia="Cambria" w:hAnsi="Cambria" w:cs="Cambria"/>
              <w:b/>
              <w:color w:val="002060"/>
              <w:sz w:val="16"/>
              <w:szCs w:val="16"/>
            </w:rPr>
            <w:instrText>PAGE</w:instrText>
          </w:r>
          <w:r w:rsidR="002446E6">
            <w:rPr>
              <w:rFonts w:ascii="Cambria" w:eastAsia="Cambria" w:hAnsi="Cambria" w:cs="Cambria"/>
              <w:b/>
              <w:color w:val="002060"/>
              <w:sz w:val="16"/>
              <w:szCs w:val="16"/>
            </w:rPr>
            <w:fldChar w:fldCharType="separate"/>
          </w:r>
          <w:r w:rsidR="002446E6">
            <w:rPr>
              <w:rFonts w:ascii="Cambria" w:eastAsia="Cambria" w:hAnsi="Cambria" w:cs="Cambria"/>
              <w:b/>
              <w:noProof/>
              <w:color w:val="002060"/>
              <w:sz w:val="16"/>
              <w:szCs w:val="16"/>
            </w:rPr>
            <w:t>2</w:t>
          </w:r>
          <w:r>
            <w:rPr>
              <w:rFonts w:ascii="Cambria" w:eastAsia="Cambria" w:hAnsi="Cambria" w:cs="Cambria"/>
              <w:b/>
              <w:color w:val="002060"/>
              <w:sz w:val="16"/>
              <w:szCs w:val="16"/>
            </w:rPr>
            <w:fldChar w:fldCharType="end"/>
          </w:r>
          <w:r>
            <w:rPr>
              <w:rFonts w:ascii="Cambria" w:eastAsia="Cambria" w:hAnsi="Cambria" w:cs="Cambria"/>
              <w:color w:val="002060"/>
              <w:sz w:val="16"/>
              <w:szCs w:val="16"/>
            </w:rPr>
            <w:t>/</w:t>
          </w:r>
          <w:r>
            <w:rPr>
              <w:rFonts w:ascii="Cambria" w:eastAsia="Cambria" w:hAnsi="Cambria" w:cs="Cambria"/>
              <w:b/>
              <w:color w:val="002060"/>
              <w:sz w:val="16"/>
              <w:szCs w:val="16"/>
            </w:rPr>
            <w:fldChar w:fldCharType="begin"/>
          </w:r>
          <w:r>
            <w:rPr>
              <w:rFonts w:ascii="Cambria" w:eastAsia="Cambria" w:hAnsi="Cambria" w:cs="Cambria"/>
              <w:b/>
              <w:color w:val="002060"/>
              <w:sz w:val="16"/>
              <w:szCs w:val="16"/>
            </w:rPr>
            <w:instrText>NUMPAGES</w:instrText>
          </w:r>
          <w:r w:rsidR="002446E6">
            <w:rPr>
              <w:rFonts w:ascii="Cambria" w:eastAsia="Cambria" w:hAnsi="Cambria" w:cs="Cambria"/>
              <w:b/>
              <w:color w:val="002060"/>
              <w:sz w:val="16"/>
              <w:szCs w:val="16"/>
            </w:rPr>
            <w:fldChar w:fldCharType="separate"/>
          </w:r>
          <w:r w:rsidR="002446E6">
            <w:rPr>
              <w:rFonts w:ascii="Cambria" w:eastAsia="Cambria" w:hAnsi="Cambria" w:cs="Cambria"/>
              <w:b/>
              <w:noProof/>
              <w:color w:val="002060"/>
              <w:sz w:val="16"/>
              <w:szCs w:val="16"/>
            </w:rPr>
            <w:t>4</w:t>
          </w:r>
          <w:r>
            <w:rPr>
              <w:rFonts w:ascii="Cambria" w:eastAsia="Cambria" w:hAnsi="Cambria" w:cs="Cambria"/>
              <w:b/>
              <w:color w:val="002060"/>
              <w:sz w:val="16"/>
              <w:szCs w:val="16"/>
            </w:rPr>
            <w:fldChar w:fldCharType="end"/>
          </w:r>
        </w:p>
      </w:tc>
    </w:tr>
  </w:tbl>
  <w:p w:rsidR="00A44F87" w:rsidRDefault="00A44F87">
    <w:pPr>
      <w:pBdr>
        <w:top w:val="nil"/>
        <w:left w:val="nil"/>
        <w:bottom w:val="nil"/>
        <w:right w:val="nil"/>
        <w:between w:val="nil"/>
      </w:pBdr>
      <w:tabs>
        <w:tab w:val="center" w:pos="4536"/>
        <w:tab w:val="right" w:pos="9072"/>
      </w:tabs>
      <w:spacing w:line="240" w:lineRule="auto"/>
      <w:rPr>
        <w:rFonts w:ascii="Cambria" w:eastAsia="Cambria" w:hAnsi="Cambria" w:cs="Cambria"/>
        <w:i/>
        <w:color w:val="000000"/>
        <w:sz w:val="6"/>
        <w:szCs w:val="6"/>
      </w:rPr>
    </w:pPr>
  </w:p>
  <w:p w:rsidR="00A44F87" w:rsidRDefault="0021486F">
    <w:pPr>
      <w:spacing w:after="97"/>
    </w:pPr>
    <w:r>
      <w:rPr>
        <w:sz w:val="6"/>
        <w:szCs w:val="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widowControl w:val="0"/>
      <w:pBdr>
        <w:top w:val="nil"/>
        <w:left w:val="nil"/>
        <w:bottom w:val="nil"/>
        <w:right w:val="nil"/>
        <w:between w:val="nil"/>
      </w:pBdr>
      <w:spacing w:after="0" w:line="276" w:lineRule="auto"/>
    </w:pPr>
  </w:p>
  <w:tbl>
    <w:tblPr>
      <w:tblStyle w:val="a5"/>
      <w:tblpPr w:vertAnchor="text" w:tblpX="1138" w:tblpY="14942"/>
      <w:tblW w:w="9636" w:type="dxa"/>
      <w:tblInd w:w="0" w:type="dxa"/>
      <w:tblLayout w:type="fixed"/>
      <w:tblLook w:val="0400" w:firstRow="0" w:lastRow="0" w:firstColumn="0" w:lastColumn="0" w:noHBand="0" w:noVBand="1"/>
    </w:tblPr>
    <w:tblGrid>
      <w:gridCol w:w="3400"/>
      <w:gridCol w:w="3401"/>
      <w:gridCol w:w="2835"/>
    </w:tblGrid>
    <w:tr w:rsidR="00A44F87">
      <w:trPr>
        <w:trHeight w:val="708"/>
      </w:trPr>
      <w:tc>
        <w:tcPr>
          <w:tcW w:w="3400"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5"/>
            <w:jc w:val="center"/>
          </w:pPr>
          <w:r>
            <w:rPr>
              <w:b/>
              <w:color w:val="002060"/>
              <w:sz w:val="16"/>
              <w:szCs w:val="16"/>
            </w:rPr>
            <w:t xml:space="preserve">Hazırlayan </w:t>
          </w:r>
        </w:p>
        <w:p w:rsidR="00A44F87" w:rsidRDefault="0021486F">
          <w:pPr>
            <w:spacing w:line="259" w:lineRule="auto"/>
            <w:ind w:left="35"/>
            <w:jc w:val="center"/>
          </w:pPr>
          <w:r>
            <w:rPr>
              <w:b/>
              <w:color w:val="002060"/>
              <w:sz w:val="16"/>
              <w:szCs w:val="16"/>
            </w:rPr>
            <w:t xml:space="preserve"> </w:t>
          </w:r>
        </w:p>
        <w:p w:rsidR="00A44F87" w:rsidRDefault="0021486F">
          <w:pPr>
            <w:spacing w:line="259" w:lineRule="auto"/>
            <w:ind w:left="1"/>
            <w:jc w:val="center"/>
          </w:pPr>
          <w:r>
            <w:rPr>
              <w:b/>
              <w:color w:val="002060"/>
              <w:sz w:val="16"/>
              <w:szCs w:val="16"/>
            </w:rPr>
            <w:t xml:space="preserve">Kalite Koordinatörlüğü </w:t>
          </w:r>
        </w:p>
      </w:tc>
      <w:tc>
        <w:tcPr>
          <w:tcW w:w="3401"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5"/>
            <w:jc w:val="center"/>
          </w:pPr>
          <w:r>
            <w:rPr>
              <w:b/>
              <w:color w:val="002060"/>
              <w:sz w:val="16"/>
              <w:szCs w:val="16"/>
            </w:rPr>
            <w:t xml:space="preserve">Kontrol Eden </w:t>
          </w:r>
        </w:p>
        <w:p w:rsidR="00A44F87" w:rsidRDefault="0021486F">
          <w:pPr>
            <w:spacing w:line="259" w:lineRule="auto"/>
            <w:ind w:left="37"/>
            <w:jc w:val="center"/>
          </w:pPr>
          <w:r>
            <w:rPr>
              <w:b/>
              <w:color w:val="002060"/>
              <w:sz w:val="16"/>
              <w:szCs w:val="16"/>
            </w:rPr>
            <w:t xml:space="preserve"> </w:t>
          </w:r>
        </w:p>
        <w:p w:rsidR="00A44F87" w:rsidRDefault="0021486F">
          <w:pPr>
            <w:spacing w:line="259" w:lineRule="auto"/>
            <w:ind w:left="3"/>
            <w:jc w:val="center"/>
          </w:pPr>
          <w:r>
            <w:rPr>
              <w:b/>
              <w:color w:val="002060"/>
              <w:sz w:val="16"/>
              <w:szCs w:val="16"/>
            </w:rPr>
            <w:t xml:space="preserve">Kalite Koordinatörlüğü </w:t>
          </w:r>
        </w:p>
      </w:tc>
      <w:tc>
        <w:tcPr>
          <w:tcW w:w="2835" w:type="dxa"/>
          <w:tcBorders>
            <w:top w:val="single" w:sz="4" w:space="0" w:color="BFBFBF"/>
            <w:left w:val="single" w:sz="4" w:space="0" w:color="BFBFBF"/>
            <w:bottom w:val="single" w:sz="4" w:space="0" w:color="BFBFBF"/>
            <w:right w:val="single" w:sz="4" w:space="0" w:color="BFBFBF"/>
          </w:tcBorders>
        </w:tcPr>
        <w:p w:rsidR="00A44F87" w:rsidRDefault="0021486F">
          <w:pPr>
            <w:spacing w:line="259" w:lineRule="auto"/>
            <w:ind w:left="2"/>
            <w:jc w:val="center"/>
          </w:pPr>
          <w:r>
            <w:rPr>
              <w:b/>
              <w:color w:val="002060"/>
              <w:sz w:val="16"/>
              <w:szCs w:val="16"/>
            </w:rPr>
            <w:t xml:space="preserve">Onaylayan </w:t>
          </w:r>
        </w:p>
        <w:p w:rsidR="00A44F87" w:rsidRDefault="0021486F">
          <w:pPr>
            <w:spacing w:line="259" w:lineRule="auto"/>
            <w:ind w:left="34"/>
            <w:jc w:val="center"/>
          </w:pPr>
          <w:r>
            <w:rPr>
              <w:b/>
              <w:color w:val="002060"/>
              <w:sz w:val="16"/>
              <w:szCs w:val="16"/>
            </w:rPr>
            <w:t xml:space="preserve"> </w:t>
          </w:r>
        </w:p>
        <w:p w:rsidR="00A44F87" w:rsidRDefault="0021486F">
          <w:pPr>
            <w:spacing w:line="259" w:lineRule="auto"/>
            <w:ind w:right="2"/>
            <w:jc w:val="center"/>
          </w:pPr>
          <w:r>
            <w:rPr>
              <w:b/>
              <w:color w:val="002060"/>
              <w:sz w:val="16"/>
              <w:szCs w:val="16"/>
            </w:rPr>
            <w:t xml:space="preserve">Kalite Koordinatörlüğü </w:t>
          </w:r>
        </w:p>
      </w:tc>
    </w:tr>
  </w:tbl>
  <w:p w:rsidR="00A44F87" w:rsidRDefault="0021486F">
    <w:pPr>
      <w:spacing w:after="97"/>
    </w:pPr>
    <w:r>
      <w:rPr>
        <w:sz w:val="6"/>
        <w:szCs w:val="6"/>
      </w:rPr>
      <w:t xml:space="preserve"> </w:t>
    </w:r>
  </w:p>
  <w:p w:rsidR="00A44F87" w:rsidRDefault="0021486F">
    <w:pPr>
      <w:spacing w:line="249" w:lineRule="auto"/>
      <w:ind w:left="1035" w:hanging="907"/>
    </w:pPr>
    <w:r>
      <w:rPr>
        <w:b/>
        <w:color w:val="002060"/>
        <w:sz w:val="16"/>
        <w:szCs w:val="16"/>
      </w:rPr>
      <w:t>Adres</w:t>
    </w:r>
    <w:r>
      <w:rPr>
        <w:b/>
        <w:sz w:val="16"/>
        <w:szCs w:val="16"/>
      </w:rPr>
      <w:t xml:space="preserve"> </w:t>
    </w:r>
    <w:r>
      <w:rPr>
        <w:b/>
        <w:sz w:val="16"/>
        <w:szCs w:val="16"/>
      </w:rPr>
      <w:tab/>
    </w:r>
    <w:r>
      <w:rPr>
        <w:sz w:val="16"/>
        <w:szCs w:val="16"/>
      </w:rPr>
      <w:t xml:space="preserve">: </w:t>
    </w:r>
    <w:r>
      <w:rPr>
        <w:sz w:val="16"/>
        <w:szCs w:val="16"/>
      </w:rPr>
      <w:tab/>
    </w:r>
    <w:r>
      <w:rPr>
        <w:sz w:val="16"/>
        <w:szCs w:val="16"/>
      </w:rPr>
      <w:t xml:space="preserve">Bartın Üniversitesi Rektörlüğü 74100 </w:t>
    </w:r>
    <w:r>
      <w:rPr>
        <w:sz w:val="16"/>
        <w:szCs w:val="16"/>
      </w:rPr>
      <w:tab/>
      <w:t xml:space="preserve"> </w:t>
    </w:r>
    <w:r>
      <w:rPr>
        <w:sz w:val="16"/>
        <w:szCs w:val="16"/>
      </w:rPr>
      <w:tab/>
    </w:r>
    <w:r>
      <w:rPr>
        <w:b/>
        <w:color w:val="002060"/>
        <w:sz w:val="16"/>
        <w:szCs w:val="16"/>
      </w:rPr>
      <w:t xml:space="preserve">Telefon </w:t>
    </w:r>
    <w:r>
      <w:rPr>
        <w:b/>
        <w:color w:val="002060"/>
        <w:sz w:val="16"/>
        <w:szCs w:val="16"/>
      </w:rPr>
      <w:tab/>
    </w:r>
    <w:r>
      <w:rPr>
        <w:sz w:val="16"/>
        <w:szCs w:val="16"/>
      </w:rPr>
      <w:t xml:space="preserve">: </w:t>
    </w:r>
    <w:r>
      <w:rPr>
        <w:sz w:val="16"/>
        <w:szCs w:val="16"/>
      </w:rPr>
      <w:tab/>
      <w:t xml:space="preserve">0378 223 55 00 </w:t>
    </w:r>
    <w:r>
      <w:rPr>
        <w:sz w:val="16"/>
        <w:szCs w:val="16"/>
      </w:rPr>
      <w:tab/>
    </w:r>
    <w:r>
      <w:rPr>
        <w:color w:val="002060"/>
        <w:sz w:val="16"/>
        <w:szCs w:val="16"/>
      </w:rPr>
      <w:t xml:space="preserve">Sayfa </w:t>
    </w:r>
    <w:r>
      <w:rPr>
        <w:color w:val="000000"/>
      </w:rPr>
      <w:fldChar w:fldCharType="begin"/>
    </w:r>
    <w:r>
      <w:rPr>
        <w:color w:val="000000"/>
      </w:rPr>
      <w:instrText>PAGE</w:instrText>
    </w:r>
    <w:r>
      <w:rPr>
        <w:color w:val="000000"/>
      </w:rPr>
      <w:fldChar w:fldCharType="end"/>
    </w:r>
    <w:r>
      <w:rPr>
        <w:color w:val="002060"/>
        <w:sz w:val="16"/>
        <w:szCs w:val="16"/>
      </w:rPr>
      <w:t xml:space="preserve"> / </w:t>
    </w:r>
    <w:r>
      <w:rPr>
        <w:b/>
        <w:color w:val="002060"/>
        <w:sz w:val="16"/>
        <w:szCs w:val="16"/>
      </w:rPr>
      <w:fldChar w:fldCharType="begin"/>
    </w:r>
    <w:r>
      <w:rPr>
        <w:b/>
        <w:color w:val="002060"/>
        <w:sz w:val="16"/>
        <w:szCs w:val="16"/>
      </w:rPr>
      <w:instrText>NUMPAGES</w:instrText>
    </w:r>
    <w:r>
      <w:rPr>
        <w:b/>
        <w:color w:val="002060"/>
        <w:sz w:val="16"/>
        <w:szCs w:val="16"/>
      </w:rPr>
      <w:fldChar w:fldCharType="end"/>
    </w:r>
    <w:r>
      <w:rPr>
        <w:sz w:val="16"/>
        <w:szCs w:val="16"/>
      </w:rPr>
      <w:t xml:space="preserve"> Merkez / BARTIN </w:t>
    </w:r>
    <w:r>
      <w:rPr>
        <w:sz w:val="16"/>
        <w:szCs w:val="16"/>
      </w:rPr>
      <w:tab/>
    </w:r>
    <w:r>
      <w:rPr>
        <w:b/>
        <w:color w:val="002060"/>
        <w:sz w:val="16"/>
        <w:szCs w:val="16"/>
      </w:rPr>
      <w:t xml:space="preserve">İnternet Adresi </w:t>
    </w:r>
    <w:r>
      <w:rPr>
        <w:b/>
        <w:color w:val="002060"/>
        <w:sz w:val="16"/>
        <w:szCs w:val="16"/>
      </w:rPr>
      <w:tab/>
    </w:r>
    <w:r>
      <w:rPr>
        <w:sz w:val="16"/>
        <w:szCs w:val="16"/>
      </w:rPr>
      <w:t xml:space="preserve">: </w:t>
    </w:r>
    <w:r>
      <w:rPr>
        <w:sz w:val="16"/>
        <w:szCs w:val="16"/>
      </w:rPr>
      <w:tab/>
      <w:t xml:space="preserve">www.bartin.edu.tr </w:t>
    </w:r>
  </w:p>
  <w:p w:rsidR="00A44F87" w:rsidRDefault="0021486F">
    <w:pPr>
      <w:tabs>
        <w:tab w:val="center" w:pos="5013"/>
        <w:tab w:val="center" w:pos="5526"/>
        <w:tab w:val="center" w:pos="6423"/>
      </w:tabs>
    </w:pPr>
    <w:r>
      <w:tab/>
    </w:r>
    <w:r>
      <w:rPr>
        <w:b/>
        <w:color w:val="002060"/>
        <w:sz w:val="16"/>
        <w:szCs w:val="16"/>
      </w:rPr>
      <w:t>E-Posta</w:t>
    </w:r>
    <w:r>
      <w:rPr>
        <w:sz w:val="16"/>
        <w:szCs w:val="16"/>
      </w:rPr>
      <w:t xml:space="preserve"> </w:t>
    </w:r>
    <w:r>
      <w:rPr>
        <w:sz w:val="16"/>
        <w:szCs w:val="16"/>
      </w:rPr>
      <w:tab/>
      <w:t xml:space="preserve">: </w:t>
    </w:r>
    <w:r>
      <w:rPr>
        <w:sz w:val="16"/>
        <w:szCs w:val="16"/>
      </w:rPr>
      <w:tab/>
      <w:t xml:space="preserve">info@bartin.edu.tr </w:t>
    </w:r>
  </w:p>
  <w:p w:rsidR="00A44F87" w:rsidRDefault="0021486F">
    <w:pPr>
      <w:spacing w:after="117"/>
    </w:pPr>
    <w:r>
      <w:rPr>
        <w:rFonts w:ascii="MS Gothic" w:eastAsia="MS Gothic" w:hAnsi="MS Gothic" w:cs="MS Gothic"/>
        <w:sz w:val="6"/>
        <w:szCs w:val="6"/>
      </w:rPr>
      <w:t xml:space="preserve"> </w:t>
    </w:r>
  </w:p>
  <w:p w:rsidR="00A44F87" w:rsidRDefault="0021486F">
    <w:r>
      <w:rPr>
        <w:i/>
        <w:sz w:val="16"/>
        <w:szCs w:val="16"/>
      </w:rPr>
      <w:t>(Form No: FRM-0008, Revizyon Tarihi: -, Revizyon No: 0)</w:t>
    </w:r>
    <w:r>
      <w:rPr>
        <w:rFonts w:ascii="MS Gothic" w:eastAsia="MS Gothic" w:hAnsi="MS Gothic" w:cs="MS Gothic"/>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86F" w:rsidRDefault="0021486F">
      <w:pPr>
        <w:spacing w:after="0" w:line="240" w:lineRule="auto"/>
      </w:pPr>
      <w:r>
        <w:separator/>
      </w:r>
    </w:p>
  </w:footnote>
  <w:footnote w:type="continuationSeparator" w:id="0">
    <w:p w:rsidR="0021486F" w:rsidRDefault="002148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widowControl w:val="0"/>
      <w:pBdr>
        <w:top w:val="nil"/>
        <w:left w:val="nil"/>
        <w:bottom w:val="nil"/>
        <w:right w:val="nil"/>
        <w:between w:val="nil"/>
      </w:pBdr>
      <w:spacing w:after="0" w:line="276" w:lineRule="auto"/>
      <w:rPr>
        <w:rFonts w:ascii="Times New Roman" w:eastAsia="Times New Roman" w:hAnsi="Times New Roman" w:cs="Times New Roman"/>
        <w:sz w:val="24"/>
        <w:szCs w:val="24"/>
      </w:rPr>
    </w:pPr>
  </w:p>
  <w:tbl>
    <w:tblPr>
      <w:tblStyle w:val="a0"/>
      <w:tblpPr w:vertAnchor="page" w:horzAnchor="page" w:tblpX="8365" w:tblpY="571"/>
      <w:tblW w:w="2408" w:type="dxa"/>
      <w:tblInd w:w="0" w:type="dxa"/>
      <w:tblLayout w:type="fixed"/>
      <w:tblLook w:val="0400" w:firstRow="0" w:lastRow="0" w:firstColumn="0" w:lastColumn="0" w:noHBand="0" w:noVBand="1"/>
    </w:tblPr>
    <w:tblGrid>
      <w:gridCol w:w="1275"/>
      <w:gridCol w:w="1133"/>
    </w:tblGrid>
    <w:tr w:rsidR="00A44F87">
      <w:trPr>
        <w:trHeight w:val="202"/>
      </w:trPr>
      <w:tc>
        <w:tcPr>
          <w:tcW w:w="1275" w:type="dxa"/>
          <w:tcBorders>
            <w:top w:val="single" w:sz="4"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Doküman No </w:t>
          </w:r>
        </w:p>
      </w:tc>
      <w:tc>
        <w:tcPr>
          <w:tcW w:w="1133" w:type="dxa"/>
          <w:tcBorders>
            <w:top w:val="single" w:sz="4"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PRD-0007 </w:t>
          </w:r>
        </w:p>
      </w:tc>
    </w:tr>
    <w:tr w:rsidR="00A44F87">
      <w:trPr>
        <w:trHeight w:val="204"/>
      </w:trPr>
      <w:tc>
        <w:tcPr>
          <w:tcW w:w="1275" w:type="dxa"/>
          <w:tcBorders>
            <w:top w:val="single" w:sz="6"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Yayın Tarihi </w:t>
          </w:r>
        </w:p>
      </w:tc>
      <w:tc>
        <w:tcPr>
          <w:tcW w:w="1133" w:type="dxa"/>
          <w:tcBorders>
            <w:top w:val="single" w:sz="6"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18.02.2019 </w:t>
          </w:r>
        </w:p>
      </w:tc>
    </w:tr>
    <w:tr w:rsidR="00A44F87">
      <w:trPr>
        <w:trHeight w:val="202"/>
      </w:trPr>
      <w:tc>
        <w:tcPr>
          <w:tcW w:w="1275" w:type="dxa"/>
          <w:tcBorders>
            <w:top w:val="single" w:sz="6"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Revizyon Tarihi </w:t>
          </w:r>
        </w:p>
      </w:tc>
      <w:tc>
        <w:tcPr>
          <w:tcW w:w="1133" w:type="dxa"/>
          <w:tcBorders>
            <w:top w:val="single" w:sz="6"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 </w:t>
          </w:r>
        </w:p>
      </w:tc>
    </w:tr>
    <w:tr w:rsidR="00A44F87">
      <w:trPr>
        <w:trHeight w:val="245"/>
      </w:trPr>
      <w:tc>
        <w:tcPr>
          <w:tcW w:w="1275" w:type="dxa"/>
          <w:tcBorders>
            <w:top w:val="single" w:sz="6" w:space="0" w:color="BFBFBF"/>
            <w:left w:val="single" w:sz="4" w:space="0" w:color="BFBFBF"/>
            <w:bottom w:val="single" w:sz="4" w:space="0" w:color="BFBFBF"/>
            <w:right w:val="single" w:sz="6" w:space="0" w:color="BFBFBF"/>
          </w:tcBorders>
        </w:tcPr>
        <w:p w:rsidR="00A44F87" w:rsidRDefault="0021486F">
          <w:pPr>
            <w:spacing w:line="259" w:lineRule="auto"/>
          </w:pPr>
          <w:r>
            <w:rPr>
              <w:sz w:val="16"/>
              <w:szCs w:val="16"/>
            </w:rPr>
            <w:t xml:space="preserve">Revizyon No </w:t>
          </w:r>
        </w:p>
      </w:tc>
      <w:tc>
        <w:tcPr>
          <w:tcW w:w="1133" w:type="dxa"/>
          <w:tcBorders>
            <w:top w:val="single" w:sz="6" w:space="0" w:color="BFBFBF"/>
            <w:left w:val="single" w:sz="6" w:space="0" w:color="BFBFBF"/>
            <w:bottom w:val="single" w:sz="4" w:space="0" w:color="BFBFBF"/>
            <w:right w:val="single" w:sz="4" w:space="0" w:color="BFBFBF"/>
          </w:tcBorders>
        </w:tcPr>
        <w:p w:rsidR="00A44F87" w:rsidRDefault="0021486F">
          <w:pPr>
            <w:spacing w:line="259" w:lineRule="auto"/>
          </w:pPr>
          <w:r>
            <w:rPr>
              <w:color w:val="002060"/>
              <w:sz w:val="16"/>
              <w:szCs w:val="16"/>
            </w:rPr>
            <w:t xml:space="preserve">0 </w:t>
          </w:r>
        </w:p>
      </w:tc>
    </w:tr>
  </w:tbl>
  <w:p w:rsidR="00A44F87" w:rsidRDefault="0021486F">
    <w:pPr>
      <w:ind w:left="137" w:right="3"/>
      <w:jc w:val="center"/>
    </w:pPr>
    <w:r>
      <w:rPr>
        <w:noProof/>
      </w:rPr>
      <w:drawing>
        <wp:anchor distT="0" distB="0" distL="114300" distR="114300" simplePos="0" relativeHeight="251660288" behindDoc="0" locked="0" layoutInCell="1" hidden="0" allowOverlap="1">
          <wp:simplePos x="0" y="0"/>
          <wp:positionH relativeFrom="page">
            <wp:posOffset>719328</wp:posOffset>
          </wp:positionH>
          <wp:positionV relativeFrom="page">
            <wp:posOffset>365760</wp:posOffset>
          </wp:positionV>
          <wp:extent cx="1609344" cy="530352"/>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9344" cy="530352"/>
                  </a:xfrm>
                  <a:prstGeom prst="rect">
                    <a:avLst/>
                  </a:prstGeom>
                  <a:ln/>
                </pic:spPr>
              </pic:pic>
            </a:graphicData>
          </a:graphic>
        </wp:anchor>
      </w:drawing>
    </w:r>
    <w:r>
      <w:rPr>
        <w:b/>
        <w:color w:val="002060"/>
      </w:rPr>
      <w:t xml:space="preserve">UYGUNSUZLUK YÖNETİMİ DÜZELTİCİ </w:t>
    </w:r>
  </w:p>
  <w:p w:rsidR="00A44F87" w:rsidRDefault="0021486F">
    <w:pPr>
      <w:spacing w:after="21"/>
      <w:ind w:left="140" w:right="3"/>
      <w:jc w:val="center"/>
    </w:pPr>
    <w:r>
      <w:rPr>
        <w:b/>
        <w:color w:val="002060"/>
      </w:rPr>
      <w:t xml:space="preserve">ÖNLEYİCİ FAALİYET </w:t>
    </w:r>
  </w:p>
  <w:p w:rsidR="00A44F87" w:rsidRDefault="0021486F">
    <w:pPr>
      <w:tabs>
        <w:tab w:val="center" w:pos="2542"/>
        <w:tab w:val="center" w:pos="4891"/>
      </w:tabs>
    </w:pPr>
    <w:r>
      <w:tab/>
    </w:r>
    <w:r>
      <w:rPr>
        <w:rFonts w:ascii="MS Gothic" w:eastAsia="MS Gothic" w:hAnsi="MS Gothic" w:cs="MS Gothic"/>
        <w:sz w:val="32"/>
        <w:szCs w:val="32"/>
        <w:vertAlign w:val="subscript"/>
      </w:rPr>
      <w:t xml:space="preserve"> </w:t>
    </w:r>
    <w:r>
      <w:rPr>
        <w:rFonts w:ascii="MS Gothic" w:eastAsia="MS Gothic" w:hAnsi="MS Gothic" w:cs="MS Gothic"/>
        <w:sz w:val="32"/>
        <w:szCs w:val="32"/>
        <w:vertAlign w:val="subscript"/>
      </w:rPr>
      <w:tab/>
    </w:r>
    <w:r>
      <w:rPr>
        <w:b/>
        <w:color w:val="002060"/>
      </w:rPr>
      <w:t>PROSEDÜRÜ</w:t>
    </w:r>
    <w:r>
      <w:rPr>
        <w:b/>
      </w:rPr>
      <w:t xml:space="preserve"> </w:t>
    </w:r>
  </w:p>
  <w:p w:rsidR="00A44F87" w:rsidRDefault="0021486F">
    <w:r>
      <w:rPr>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widowControl w:val="0"/>
      <w:pBdr>
        <w:top w:val="nil"/>
        <w:left w:val="nil"/>
        <w:bottom w:val="nil"/>
        <w:right w:val="nil"/>
        <w:between w:val="nil"/>
      </w:pBdr>
      <w:spacing w:after="0" w:line="276" w:lineRule="auto"/>
    </w:pPr>
  </w:p>
  <w:tbl>
    <w:tblPr>
      <w:tblStyle w:val="a1"/>
      <w:tblW w:w="15226" w:type="dxa"/>
      <w:tblInd w:w="-851" w:type="dxa"/>
      <w:tblLayout w:type="fixed"/>
      <w:tblLook w:val="0400" w:firstRow="0" w:lastRow="0" w:firstColumn="0" w:lastColumn="0" w:noHBand="0" w:noVBand="1"/>
    </w:tblPr>
    <w:tblGrid>
      <w:gridCol w:w="4075"/>
      <w:gridCol w:w="7975"/>
      <w:gridCol w:w="1559"/>
      <w:gridCol w:w="1617"/>
    </w:tblGrid>
    <w:tr w:rsidR="00A44F87">
      <w:trPr>
        <w:trHeight w:val="450"/>
      </w:trPr>
      <w:tc>
        <w:tcPr>
          <w:tcW w:w="4075" w:type="dxa"/>
          <w:vMerge w:val="restart"/>
          <w:shd w:val="clear" w:color="auto" w:fill="auto"/>
          <w:vAlign w:val="bottom"/>
        </w:tcPr>
        <w:p w:rsidR="00A44F87" w:rsidRDefault="00A44F87">
          <w:pPr>
            <w:shd w:val="clear" w:color="auto" w:fill="FFFFFF"/>
            <w:rPr>
              <w:b/>
              <w:color w:val="2E74B5"/>
              <w:sz w:val="16"/>
              <w:szCs w:val="16"/>
            </w:rPr>
          </w:pPr>
        </w:p>
        <w:p w:rsidR="00A44F87" w:rsidRDefault="0021486F">
          <w:pPr>
            <w:shd w:val="clear" w:color="auto" w:fill="FFFFFF"/>
            <w:jc w:val="center"/>
            <w:rPr>
              <w:i/>
              <w:color w:val="007CC4"/>
              <w:sz w:val="18"/>
              <w:szCs w:val="18"/>
              <w:highlight w:val="white"/>
            </w:rPr>
          </w:pPr>
          <w:r>
            <w:rPr>
              <w:i/>
              <w:color w:val="007CC4"/>
              <w:sz w:val="18"/>
              <w:szCs w:val="18"/>
              <w:highlight w:val="white"/>
            </w:rPr>
            <w:t>"</w:t>
          </w:r>
          <w:r>
            <w:rPr>
              <w:i/>
              <w:color w:val="007CC4"/>
              <w:sz w:val="18"/>
              <w:szCs w:val="18"/>
              <w:highlight w:val="white"/>
            </w:rPr>
            <w:t>Huzurlu Üniversite, Kaliteli Eğitim,</w:t>
          </w:r>
        </w:p>
        <w:p w:rsidR="00A44F87" w:rsidRDefault="0021486F">
          <w:pPr>
            <w:shd w:val="clear" w:color="auto" w:fill="FFFFFF"/>
            <w:jc w:val="center"/>
            <w:rPr>
              <w:b/>
              <w:color w:val="2E74B5"/>
              <w:sz w:val="28"/>
              <w:szCs w:val="28"/>
            </w:rPr>
          </w:pPr>
          <w:r>
            <w:rPr>
              <w:i/>
              <w:color w:val="007CC4"/>
              <w:sz w:val="18"/>
              <w:szCs w:val="18"/>
              <w:highlight w:val="white"/>
            </w:rPr>
            <w:t>Aydınlık Gelecek”</w:t>
          </w:r>
        </w:p>
      </w:tc>
      <w:tc>
        <w:tcPr>
          <w:tcW w:w="7975" w:type="dxa"/>
          <w:vMerge w:val="restart"/>
          <w:tcBorders>
            <w:right w:val="single" w:sz="4" w:space="0" w:color="BFBFBF"/>
          </w:tcBorders>
          <w:shd w:val="clear" w:color="auto" w:fill="auto"/>
          <w:vAlign w:val="center"/>
        </w:tcPr>
        <w:p w:rsidR="00A44F87" w:rsidRDefault="00A44F87">
          <w:pPr>
            <w:jc w:val="center"/>
            <w:rPr>
              <w:b/>
              <w:color w:val="002060"/>
              <w:sz w:val="2"/>
              <w:szCs w:val="2"/>
            </w:rPr>
          </w:pPr>
        </w:p>
        <w:p w:rsidR="00A44F87" w:rsidRDefault="0021486F">
          <w:pPr>
            <w:jc w:val="center"/>
            <w:rPr>
              <w:b/>
              <w:color w:val="1F4E79"/>
            </w:rPr>
          </w:pPr>
          <w:r>
            <w:rPr>
              <w:b/>
              <w:color w:val="1F4E79"/>
            </w:rPr>
            <w:t>EGE ÜNİVERSİTESİ</w:t>
          </w:r>
        </w:p>
        <w:p w:rsidR="00A44F87" w:rsidRDefault="0021486F">
          <w:pPr>
            <w:jc w:val="center"/>
            <w:rPr>
              <w:b/>
              <w:color w:val="1F4E79"/>
            </w:rPr>
          </w:pPr>
          <w:r>
            <w:rPr>
              <w:b/>
              <w:color w:val="1F4E79"/>
            </w:rPr>
            <w:t>SÜREKLİ EĞİTİM UYGULAMA VE ARAŞTIRMA MERKEZİ MÜDÜRLÜĞÜ</w:t>
          </w:r>
        </w:p>
        <w:p w:rsidR="00A44F87" w:rsidRDefault="0021486F">
          <w:pPr>
            <w:spacing w:after="21"/>
            <w:ind w:left="140" w:right="3"/>
            <w:jc w:val="center"/>
            <w:rPr>
              <w:color w:val="1F4E79"/>
            </w:rPr>
          </w:pPr>
          <w:r>
            <w:rPr>
              <w:b/>
              <w:color w:val="1F4E79"/>
            </w:rPr>
            <w:t xml:space="preserve">Merkez Müdürü Prosesi </w:t>
          </w:r>
        </w:p>
      </w:tc>
      <w:tc>
        <w:tcPr>
          <w:tcW w:w="1559" w:type="dxa"/>
          <w:tcBorders>
            <w:top w:val="single" w:sz="4" w:space="0" w:color="BFBFBF"/>
            <w:left w:val="single" w:sz="4" w:space="0" w:color="BFBFBF"/>
            <w:bottom w:val="single" w:sz="6" w:space="0" w:color="BFBFBF"/>
            <w:right w:val="single" w:sz="6"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Doküman No</w:t>
          </w:r>
        </w:p>
      </w:tc>
      <w:tc>
        <w:tcPr>
          <w:tcW w:w="1617" w:type="dxa"/>
          <w:tcBorders>
            <w:top w:val="single" w:sz="4" w:space="0" w:color="BFBFBF"/>
            <w:left w:val="single" w:sz="6" w:space="0" w:color="BFBFBF"/>
            <w:bottom w:val="single" w:sz="6" w:space="0" w:color="BFBFBF"/>
            <w:right w:val="single" w:sz="4"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PK-SEM-01</w:t>
          </w:r>
        </w:p>
      </w:tc>
    </w:tr>
    <w:tr w:rsidR="00A44F87">
      <w:trPr>
        <w:trHeight w:val="451"/>
      </w:trPr>
      <w:tc>
        <w:tcPr>
          <w:tcW w:w="4075" w:type="dxa"/>
          <w:vMerge/>
          <w:shd w:val="clear" w:color="auto" w:fill="auto"/>
          <w:vAlign w:val="bottom"/>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Yayın Tarihi</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17.11.2023</w:t>
          </w:r>
        </w:p>
      </w:tc>
    </w:tr>
    <w:tr w:rsidR="00A44F87">
      <w:trPr>
        <w:trHeight w:val="450"/>
      </w:trPr>
      <w:tc>
        <w:tcPr>
          <w:tcW w:w="4075" w:type="dxa"/>
          <w:vMerge/>
          <w:shd w:val="clear" w:color="auto" w:fill="auto"/>
          <w:vAlign w:val="bottom"/>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Revizyon Tarihi</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02.01.2024</w:t>
          </w:r>
        </w:p>
      </w:tc>
    </w:tr>
    <w:tr w:rsidR="00A44F87">
      <w:trPr>
        <w:trHeight w:val="451"/>
      </w:trPr>
      <w:tc>
        <w:tcPr>
          <w:tcW w:w="4075" w:type="dxa"/>
          <w:vMerge/>
          <w:shd w:val="clear" w:color="auto" w:fill="auto"/>
          <w:vAlign w:val="bottom"/>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7975" w:type="dxa"/>
          <w:vMerge/>
          <w:tcBorders>
            <w:right w:val="single" w:sz="4" w:space="0" w:color="BFBFBF"/>
          </w:tcBorders>
          <w:shd w:val="clear" w:color="auto" w:fill="auto"/>
          <w:vAlign w:val="center"/>
        </w:tcPr>
        <w:p w:rsidR="00A44F87" w:rsidRDefault="00A44F87">
          <w:pPr>
            <w:widowControl w:val="0"/>
            <w:pBdr>
              <w:top w:val="nil"/>
              <w:left w:val="nil"/>
              <w:bottom w:val="nil"/>
              <w:right w:val="nil"/>
              <w:between w:val="nil"/>
            </w:pBdr>
            <w:spacing w:after="0" w:line="276" w:lineRule="auto"/>
            <w:rPr>
              <w:rFonts w:ascii="Cambria" w:eastAsia="Cambria" w:hAnsi="Cambria" w:cs="Cambria"/>
              <w:b/>
              <w:color w:val="2E74B5"/>
              <w:sz w:val="16"/>
              <w:szCs w:val="16"/>
            </w:rPr>
          </w:pPr>
        </w:p>
      </w:tc>
      <w:tc>
        <w:tcPr>
          <w:tcW w:w="1559" w:type="dxa"/>
          <w:tcBorders>
            <w:top w:val="single" w:sz="6" w:space="0" w:color="BFBFBF"/>
            <w:left w:val="single" w:sz="4" w:space="0" w:color="BFBFBF"/>
            <w:bottom w:val="single" w:sz="6" w:space="0" w:color="BFBFBF"/>
            <w:right w:val="single" w:sz="6"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color w:val="000000"/>
              <w:sz w:val="16"/>
              <w:szCs w:val="16"/>
            </w:rPr>
          </w:pPr>
          <w:r>
            <w:rPr>
              <w:rFonts w:ascii="Cambria" w:eastAsia="Cambria" w:hAnsi="Cambria" w:cs="Cambria"/>
              <w:color w:val="000000"/>
              <w:sz w:val="16"/>
              <w:szCs w:val="16"/>
            </w:rPr>
            <w:t>Revizyon No</w:t>
          </w:r>
        </w:p>
      </w:tc>
      <w:tc>
        <w:tcPr>
          <w:tcW w:w="1617" w:type="dxa"/>
          <w:tcBorders>
            <w:top w:val="single" w:sz="6" w:space="0" w:color="BFBFBF"/>
            <w:left w:val="single" w:sz="6" w:space="0" w:color="BFBFBF"/>
            <w:bottom w:val="single" w:sz="6" w:space="0" w:color="BFBFBF"/>
            <w:right w:val="single" w:sz="4" w:space="0" w:color="BFBFBF"/>
          </w:tcBorders>
          <w:shd w:val="clear" w:color="auto" w:fill="auto"/>
          <w:vAlign w:val="bottom"/>
        </w:tcPr>
        <w:p w:rsidR="00A44F87" w:rsidRDefault="0021486F">
          <w:pPr>
            <w:pBdr>
              <w:top w:val="nil"/>
              <w:left w:val="nil"/>
              <w:bottom w:val="nil"/>
              <w:right w:val="nil"/>
              <w:between w:val="nil"/>
            </w:pBdr>
            <w:tabs>
              <w:tab w:val="center" w:pos="4536"/>
              <w:tab w:val="right" w:pos="9072"/>
            </w:tabs>
            <w:spacing w:line="240" w:lineRule="auto"/>
            <w:rPr>
              <w:rFonts w:ascii="Cambria" w:eastAsia="Cambria" w:hAnsi="Cambria" w:cs="Cambria"/>
              <w:b/>
              <w:color w:val="2E74B5"/>
              <w:sz w:val="16"/>
              <w:szCs w:val="16"/>
            </w:rPr>
          </w:pPr>
          <w:r>
            <w:rPr>
              <w:rFonts w:ascii="Cambria" w:eastAsia="Cambria" w:hAnsi="Cambria" w:cs="Cambria"/>
              <w:b/>
              <w:color w:val="2E74B5"/>
              <w:sz w:val="16"/>
              <w:szCs w:val="16"/>
            </w:rPr>
            <w:t>1</w:t>
          </w:r>
        </w:p>
      </w:tc>
    </w:tr>
  </w:tbl>
  <w:p w:rsidR="00A44F87" w:rsidRDefault="0021486F">
    <w:r>
      <w:rPr>
        <w:noProof/>
      </w:rPr>
      <w:drawing>
        <wp:anchor distT="0" distB="0" distL="114300" distR="114300" simplePos="0" relativeHeight="251658240" behindDoc="0" locked="0" layoutInCell="1" hidden="0" allowOverlap="1">
          <wp:simplePos x="0" y="0"/>
          <wp:positionH relativeFrom="column">
            <wp:posOffset>396240</wp:posOffset>
          </wp:positionH>
          <wp:positionV relativeFrom="paragraph">
            <wp:posOffset>-1249044</wp:posOffset>
          </wp:positionV>
          <wp:extent cx="735330" cy="735330"/>
          <wp:effectExtent l="0" t="0" r="0" b="0"/>
          <wp:wrapNone/>
          <wp:docPr id="2" name="image1.jpg" descr="ege-üni_WEB"/>
          <wp:cNvGraphicFramePr/>
          <a:graphic xmlns:a="http://schemas.openxmlformats.org/drawingml/2006/main">
            <a:graphicData uri="http://schemas.openxmlformats.org/drawingml/2006/picture">
              <pic:pic xmlns:pic="http://schemas.openxmlformats.org/drawingml/2006/picture">
                <pic:nvPicPr>
                  <pic:cNvPr id="0" name="image1.jpg" descr="ege-üni_WEB"/>
                  <pic:cNvPicPr preferRelativeResize="0"/>
                </pic:nvPicPr>
                <pic:blipFill>
                  <a:blip r:embed="rId1"/>
                  <a:srcRect/>
                  <a:stretch>
                    <a:fillRect/>
                  </a:stretch>
                </pic:blipFill>
                <pic:spPr>
                  <a:xfrm>
                    <a:off x="0" y="0"/>
                    <a:ext cx="735330" cy="735330"/>
                  </a:xfrm>
                  <a:prstGeom prst="rect">
                    <a:avLst/>
                  </a:prstGeom>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F87" w:rsidRDefault="00A44F87">
    <w:pPr>
      <w:widowControl w:val="0"/>
      <w:pBdr>
        <w:top w:val="nil"/>
        <w:left w:val="nil"/>
        <w:bottom w:val="nil"/>
        <w:right w:val="nil"/>
        <w:between w:val="nil"/>
      </w:pBdr>
      <w:spacing w:after="0" w:line="276" w:lineRule="auto"/>
    </w:pPr>
  </w:p>
  <w:tbl>
    <w:tblPr>
      <w:tblStyle w:val="a2"/>
      <w:tblpPr w:vertAnchor="page" w:horzAnchor="page" w:tblpX="8365" w:tblpY="571"/>
      <w:tblW w:w="2408" w:type="dxa"/>
      <w:tblInd w:w="0" w:type="dxa"/>
      <w:tblLayout w:type="fixed"/>
      <w:tblLook w:val="0400" w:firstRow="0" w:lastRow="0" w:firstColumn="0" w:lastColumn="0" w:noHBand="0" w:noVBand="1"/>
    </w:tblPr>
    <w:tblGrid>
      <w:gridCol w:w="1275"/>
      <w:gridCol w:w="1133"/>
    </w:tblGrid>
    <w:tr w:rsidR="00A44F87">
      <w:trPr>
        <w:trHeight w:val="202"/>
      </w:trPr>
      <w:tc>
        <w:tcPr>
          <w:tcW w:w="1275" w:type="dxa"/>
          <w:tcBorders>
            <w:top w:val="single" w:sz="4"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Doküman No </w:t>
          </w:r>
        </w:p>
      </w:tc>
      <w:tc>
        <w:tcPr>
          <w:tcW w:w="1133" w:type="dxa"/>
          <w:tcBorders>
            <w:top w:val="single" w:sz="4"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PRD-0007 </w:t>
          </w:r>
        </w:p>
      </w:tc>
    </w:tr>
    <w:tr w:rsidR="00A44F87">
      <w:trPr>
        <w:trHeight w:val="204"/>
      </w:trPr>
      <w:tc>
        <w:tcPr>
          <w:tcW w:w="1275" w:type="dxa"/>
          <w:tcBorders>
            <w:top w:val="single" w:sz="6"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Yayın Tarihi </w:t>
          </w:r>
        </w:p>
      </w:tc>
      <w:tc>
        <w:tcPr>
          <w:tcW w:w="1133" w:type="dxa"/>
          <w:tcBorders>
            <w:top w:val="single" w:sz="6"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18.02.2019 </w:t>
          </w:r>
        </w:p>
      </w:tc>
    </w:tr>
    <w:tr w:rsidR="00A44F87">
      <w:trPr>
        <w:trHeight w:val="202"/>
      </w:trPr>
      <w:tc>
        <w:tcPr>
          <w:tcW w:w="1275" w:type="dxa"/>
          <w:tcBorders>
            <w:top w:val="single" w:sz="6" w:space="0" w:color="BFBFBF"/>
            <w:left w:val="single" w:sz="4" w:space="0" w:color="BFBFBF"/>
            <w:bottom w:val="single" w:sz="6" w:space="0" w:color="BFBFBF"/>
            <w:right w:val="single" w:sz="6" w:space="0" w:color="BFBFBF"/>
          </w:tcBorders>
        </w:tcPr>
        <w:p w:rsidR="00A44F87" w:rsidRDefault="0021486F">
          <w:pPr>
            <w:spacing w:line="259" w:lineRule="auto"/>
          </w:pPr>
          <w:r>
            <w:rPr>
              <w:sz w:val="16"/>
              <w:szCs w:val="16"/>
            </w:rPr>
            <w:t xml:space="preserve">Revizyon Tarihi </w:t>
          </w:r>
        </w:p>
      </w:tc>
      <w:tc>
        <w:tcPr>
          <w:tcW w:w="1133" w:type="dxa"/>
          <w:tcBorders>
            <w:top w:val="single" w:sz="6" w:space="0" w:color="BFBFBF"/>
            <w:left w:val="single" w:sz="6" w:space="0" w:color="BFBFBF"/>
            <w:bottom w:val="single" w:sz="6" w:space="0" w:color="BFBFBF"/>
            <w:right w:val="single" w:sz="4" w:space="0" w:color="BFBFBF"/>
          </w:tcBorders>
        </w:tcPr>
        <w:p w:rsidR="00A44F87" w:rsidRDefault="0021486F">
          <w:pPr>
            <w:spacing w:line="259" w:lineRule="auto"/>
          </w:pPr>
          <w:r>
            <w:rPr>
              <w:color w:val="002060"/>
              <w:sz w:val="16"/>
              <w:szCs w:val="16"/>
            </w:rPr>
            <w:t xml:space="preserve">- </w:t>
          </w:r>
        </w:p>
      </w:tc>
    </w:tr>
    <w:tr w:rsidR="00A44F87">
      <w:trPr>
        <w:trHeight w:val="245"/>
      </w:trPr>
      <w:tc>
        <w:tcPr>
          <w:tcW w:w="1275" w:type="dxa"/>
          <w:tcBorders>
            <w:top w:val="single" w:sz="6" w:space="0" w:color="BFBFBF"/>
            <w:left w:val="single" w:sz="4" w:space="0" w:color="BFBFBF"/>
            <w:bottom w:val="single" w:sz="4" w:space="0" w:color="BFBFBF"/>
            <w:right w:val="single" w:sz="6" w:space="0" w:color="BFBFBF"/>
          </w:tcBorders>
        </w:tcPr>
        <w:p w:rsidR="00A44F87" w:rsidRDefault="0021486F">
          <w:pPr>
            <w:spacing w:line="259" w:lineRule="auto"/>
          </w:pPr>
          <w:r>
            <w:rPr>
              <w:sz w:val="16"/>
              <w:szCs w:val="16"/>
            </w:rPr>
            <w:t xml:space="preserve">Revizyon No </w:t>
          </w:r>
        </w:p>
      </w:tc>
      <w:tc>
        <w:tcPr>
          <w:tcW w:w="1133" w:type="dxa"/>
          <w:tcBorders>
            <w:top w:val="single" w:sz="6" w:space="0" w:color="BFBFBF"/>
            <w:left w:val="single" w:sz="6" w:space="0" w:color="BFBFBF"/>
            <w:bottom w:val="single" w:sz="4" w:space="0" w:color="BFBFBF"/>
            <w:right w:val="single" w:sz="4" w:space="0" w:color="BFBFBF"/>
          </w:tcBorders>
        </w:tcPr>
        <w:p w:rsidR="00A44F87" w:rsidRDefault="0021486F">
          <w:pPr>
            <w:spacing w:line="259" w:lineRule="auto"/>
          </w:pPr>
          <w:r>
            <w:rPr>
              <w:color w:val="002060"/>
              <w:sz w:val="16"/>
              <w:szCs w:val="16"/>
            </w:rPr>
            <w:t xml:space="preserve">0 </w:t>
          </w:r>
        </w:p>
      </w:tc>
    </w:tr>
  </w:tbl>
  <w:p w:rsidR="00A44F87" w:rsidRDefault="0021486F">
    <w:pPr>
      <w:ind w:left="137" w:right="3"/>
      <w:jc w:val="center"/>
    </w:pPr>
    <w:r>
      <w:rPr>
        <w:noProof/>
      </w:rPr>
      <w:drawing>
        <wp:anchor distT="0" distB="0" distL="114300" distR="114300" simplePos="0" relativeHeight="251659264" behindDoc="0" locked="0" layoutInCell="1" hidden="0" allowOverlap="1">
          <wp:simplePos x="0" y="0"/>
          <wp:positionH relativeFrom="page">
            <wp:posOffset>719328</wp:posOffset>
          </wp:positionH>
          <wp:positionV relativeFrom="page">
            <wp:posOffset>365760</wp:posOffset>
          </wp:positionV>
          <wp:extent cx="1609344" cy="530352"/>
          <wp:effectExtent l="0" t="0" r="0" b="0"/>
          <wp:wrapSquare wrapText="bothSides" distT="0" distB="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09344" cy="530352"/>
                  </a:xfrm>
                  <a:prstGeom prst="rect">
                    <a:avLst/>
                  </a:prstGeom>
                  <a:ln/>
                </pic:spPr>
              </pic:pic>
            </a:graphicData>
          </a:graphic>
        </wp:anchor>
      </w:drawing>
    </w:r>
    <w:r>
      <w:rPr>
        <w:b/>
        <w:color w:val="002060"/>
      </w:rPr>
      <w:t xml:space="preserve">UYGUNSUZLUK YÖNETİMİ DÜZELTİCİ </w:t>
    </w:r>
  </w:p>
  <w:p w:rsidR="00A44F87" w:rsidRDefault="0021486F">
    <w:pPr>
      <w:spacing w:after="21"/>
      <w:ind w:left="140" w:right="3"/>
      <w:jc w:val="center"/>
    </w:pPr>
    <w:r>
      <w:rPr>
        <w:b/>
        <w:color w:val="002060"/>
      </w:rPr>
      <w:t xml:space="preserve">ÖNLEYİCİ FAALİYET </w:t>
    </w:r>
  </w:p>
  <w:p w:rsidR="00A44F87" w:rsidRDefault="0021486F">
    <w:pPr>
      <w:tabs>
        <w:tab w:val="center" w:pos="2542"/>
        <w:tab w:val="center" w:pos="4891"/>
      </w:tabs>
    </w:pPr>
    <w:r>
      <w:tab/>
    </w:r>
    <w:r>
      <w:rPr>
        <w:rFonts w:ascii="MS Gothic" w:eastAsia="MS Gothic" w:hAnsi="MS Gothic" w:cs="MS Gothic"/>
        <w:sz w:val="32"/>
        <w:szCs w:val="32"/>
        <w:vertAlign w:val="subscript"/>
      </w:rPr>
      <w:t xml:space="preserve"> </w:t>
    </w:r>
    <w:r>
      <w:rPr>
        <w:rFonts w:ascii="MS Gothic" w:eastAsia="MS Gothic" w:hAnsi="MS Gothic" w:cs="MS Gothic"/>
        <w:sz w:val="32"/>
        <w:szCs w:val="32"/>
        <w:vertAlign w:val="subscript"/>
      </w:rPr>
      <w:tab/>
    </w:r>
    <w:r>
      <w:rPr>
        <w:b/>
        <w:color w:val="002060"/>
      </w:rPr>
      <w:t>PROSEDÜRÜ</w:t>
    </w:r>
    <w:r>
      <w:rPr>
        <w:b/>
      </w:rPr>
      <w:t xml:space="preserve"> </w:t>
    </w:r>
  </w:p>
  <w:p w:rsidR="00A44F87" w:rsidRDefault="0021486F">
    <w:r>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B0DED"/>
    <w:multiLevelType w:val="multilevel"/>
    <w:tmpl w:val="E8EC38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610D09A8"/>
    <w:multiLevelType w:val="multilevel"/>
    <w:tmpl w:val="2DF80D2C"/>
    <w:lvl w:ilvl="0">
      <w:start w:val="1"/>
      <w:numFmt w:val="bullet"/>
      <w:lvlText w:val="●"/>
      <w:lvlJc w:val="left"/>
      <w:pPr>
        <w:ind w:left="927"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68012FB9"/>
    <w:multiLevelType w:val="multilevel"/>
    <w:tmpl w:val="0DBA10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A44F87"/>
    <w:rsid w:val="0021486F"/>
    <w:rsid w:val="002446E6"/>
    <w:rsid w:val="00A44F8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40" w:line="240" w:lineRule="auto"/>
      <w:outlineLvl w:val="0"/>
    </w:pPr>
    <w:rPr>
      <w:smallCaps/>
      <w:sz w:val="36"/>
      <w:szCs w:val="36"/>
    </w:rPr>
  </w:style>
  <w:style w:type="paragraph" w:styleId="Balk2">
    <w:name w:val="heading 2"/>
    <w:basedOn w:val="Normal"/>
    <w:next w:val="Normal"/>
    <w:pPr>
      <w:keepNext/>
      <w:keepLines/>
      <w:spacing w:before="120" w:after="0" w:line="240" w:lineRule="auto"/>
      <w:outlineLvl w:val="1"/>
    </w:pPr>
    <w:rPr>
      <w:smallCaps/>
      <w:sz w:val="28"/>
      <w:szCs w:val="28"/>
    </w:rPr>
  </w:style>
  <w:style w:type="paragraph" w:styleId="Balk3">
    <w:name w:val="heading 3"/>
    <w:basedOn w:val="Normal"/>
    <w:next w:val="Normal"/>
    <w:pPr>
      <w:keepNext/>
      <w:keepLines/>
      <w:spacing w:before="120" w:after="0" w:line="240" w:lineRule="auto"/>
      <w:outlineLvl w:val="2"/>
    </w:pPr>
    <w:rPr>
      <w:smallCaps/>
      <w:sz w:val="28"/>
      <w:szCs w:val="28"/>
    </w:rPr>
  </w:style>
  <w:style w:type="paragraph" w:styleId="Balk4">
    <w:name w:val="heading 4"/>
    <w:basedOn w:val="Normal"/>
    <w:next w:val="Normal"/>
    <w:pPr>
      <w:keepNext/>
      <w:keepLines/>
      <w:spacing w:before="120" w:after="0"/>
      <w:outlineLvl w:val="3"/>
    </w:pPr>
    <w:rPr>
      <w:smallCaps/>
    </w:rPr>
  </w:style>
  <w:style w:type="paragraph" w:styleId="Balk5">
    <w:name w:val="heading 5"/>
    <w:basedOn w:val="Normal"/>
    <w:next w:val="Normal"/>
    <w:pPr>
      <w:keepNext/>
      <w:keepLines/>
      <w:spacing w:before="120" w:after="0"/>
      <w:outlineLvl w:val="4"/>
    </w:pPr>
    <w:rPr>
      <w:i/>
      <w:smallCaps/>
    </w:rPr>
  </w:style>
  <w:style w:type="paragraph" w:styleId="Balk6">
    <w:name w:val="heading 6"/>
    <w:basedOn w:val="Normal"/>
    <w:next w:val="Normal"/>
    <w:pPr>
      <w:keepNext/>
      <w:keepLines/>
      <w:spacing w:before="120" w:after="0"/>
      <w:outlineLvl w:val="5"/>
    </w:pPr>
    <w:rPr>
      <w:b/>
      <w:smallCaps/>
      <w:color w:val="26262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spacing w:after="0" w:line="240" w:lineRule="auto"/>
    </w:pPr>
    <w:rPr>
      <w:smallCaps/>
      <w:color w:val="404040"/>
      <w:sz w:val="72"/>
      <w:szCs w:val="72"/>
    </w:rPr>
  </w:style>
  <w:style w:type="paragraph" w:styleId="AltKonuBal">
    <w:name w:val="Subtitle"/>
    <w:basedOn w:val="Normal"/>
    <w:next w:val="Normal"/>
    <w:rPr>
      <w:smallCaps/>
      <w:color w:val="595959"/>
      <w:sz w:val="28"/>
      <w:szCs w:val="28"/>
    </w:rPr>
  </w:style>
  <w:style w:type="table" w:customStyle="1" w:styleId="a">
    <w:basedOn w:val="TableNormal"/>
    <w:pPr>
      <w:spacing w:after="0" w:line="240" w:lineRule="auto"/>
    </w:pPr>
    <w:rPr>
      <w:color w:val="2F5496"/>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3">
    <w:basedOn w:val="TableNormal"/>
    <w:pPr>
      <w:spacing w:after="0" w:line="240" w:lineRule="auto"/>
    </w:pPr>
    <w:tblPr>
      <w:tblStyleRowBandSize w:val="1"/>
      <w:tblStyleColBandSize w:val="1"/>
      <w:tblCellMar>
        <w:top w:w="31"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31" w:type="dxa"/>
        <w:left w:w="115" w:type="dxa"/>
        <w:bottom w:w="0" w:type="dxa"/>
        <w:right w:w="115"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Balk1">
    <w:name w:val="heading 1"/>
    <w:basedOn w:val="Normal"/>
    <w:next w:val="Normal"/>
    <w:pPr>
      <w:keepNext/>
      <w:keepLines/>
      <w:spacing w:before="400" w:after="40" w:line="240" w:lineRule="auto"/>
      <w:outlineLvl w:val="0"/>
    </w:pPr>
    <w:rPr>
      <w:smallCaps/>
      <w:sz w:val="36"/>
      <w:szCs w:val="36"/>
    </w:rPr>
  </w:style>
  <w:style w:type="paragraph" w:styleId="Balk2">
    <w:name w:val="heading 2"/>
    <w:basedOn w:val="Normal"/>
    <w:next w:val="Normal"/>
    <w:pPr>
      <w:keepNext/>
      <w:keepLines/>
      <w:spacing w:before="120" w:after="0" w:line="240" w:lineRule="auto"/>
      <w:outlineLvl w:val="1"/>
    </w:pPr>
    <w:rPr>
      <w:smallCaps/>
      <w:sz w:val="28"/>
      <w:szCs w:val="28"/>
    </w:rPr>
  </w:style>
  <w:style w:type="paragraph" w:styleId="Balk3">
    <w:name w:val="heading 3"/>
    <w:basedOn w:val="Normal"/>
    <w:next w:val="Normal"/>
    <w:pPr>
      <w:keepNext/>
      <w:keepLines/>
      <w:spacing w:before="120" w:after="0" w:line="240" w:lineRule="auto"/>
      <w:outlineLvl w:val="2"/>
    </w:pPr>
    <w:rPr>
      <w:smallCaps/>
      <w:sz w:val="28"/>
      <w:szCs w:val="28"/>
    </w:rPr>
  </w:style>
  <w:style w:type="paragraph" w:styleId="Balk4">
    <w:name w:val="heading 4"/>
    <w:basedOn w:val="Normal"/>
    <w:next w:val="Normal"/>
    <w:pPr>
      <w:keepNext/>
      <w:keepLines/>
      <w:spacing w:before="120" w:after="0"/>
      <w:outlineLvl w:val="3"/>
    </w:pPr>
    <w:rPr>
      <w:smallCaps/>
    </w:rPr>
  </w:style>
  <w:style w:type="paragraph" w:styleId="Balk5">
    <w:name w:val="heading 5"/>
    <w:basedOn w:val="Normal"/>
    <w:next w:val="Normal"/>
    <w:pPr>
      <w:keepNext/>
      <w:keepLines/>
      <w:spacing w:before="120" w:after="0"/>
      <w:outlineLvl w:val="4"/>
    </w:pPr>
    <w:rPr>
      <w:i/>
      <w:smallCaps/>
    </w:rPr>
  </w:style>
  <w:style w:type="paragraph" w:styleId="Balk6">
    <w:name w:val="heading 6"/>
    <w:basedOn w:val="Normal"/>
    <w:next w:val="Normal"/>
    <w:pPr>
      <w:keepNext/>
      <w:keepLines/>
      <w:spacing w:before="120" w:after="0"/>
      <w:outlineLvl w:val="5"/>
    </w:pPr>
    <w:rPr>
      <w:b/>
      <w:smallCaps/>
      <w:color w:val="262626"/>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spacing w:after="0" w:line="240" w:lineRule="auto"/>
    </w:pPr>
    <w:rPr>
      <w:smallCaps/>
      <w:color w:val="404040"/>
      <w:sz w:val="72"/>
      <w:szCs w:val="72"/>
    </w:rPr>
  </w:style>
  <w:style w:type="paragraph" w:styleId="AltKonuBal">
    <w:name w:val="Subtitle"/>
    <w:basedOn w:val="Normal"/>
    <w:next w:val="Normal"/>
    <w:rPr>
      <w:smallCaps/>
      <w:color w:val="595959"/>
      <w:sz w:val="28"/>
      <w:szCs w:val="28"/>
    </w:rPr>
  </w:style>
  <w:style w:type="table" w:customStyle="1" w:styleId="a">
    <w:basedOn w:val="TableNormal"/>
    <w:pPr>
      <w:spacing w:after="0" w:line="240" w:lineRule="auto"/>
    </w:pPr>
    <w:rPr>
      <w:color w:val="2F5496"/>
    </w:r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pPr>
      <w:spacing w:after="0" w:line="240" w:lineRule="auto"/>
    </w:pPr>
    <w:tblPr>
      <w:tblStyleRowBandSize w:val="1"/>
      <w:tblStyleColBandSize w:val="1"/>
      <w:tblCellMar>
        <w:top w:w="31" w:type="dxa"/>
        <w:left w:w="108" w:type="dxa"/>
        <w:bottom w:w="0" w:type="dxa"/>
        <w:right w:w="49" w:type="dxa"/>
      </w:tblCellMar>
    </w:tblPr>
  </w:style>
  <w:style w:type="table" w:customStyle="1" w:styleId="a3">
    <w:basedOn w:val="TableNormal"/>
    <w:pPr>
      <w:spacing w:after="0" w:line="240" w:lineRule="auto"/>
    </w:pPr>
    <w:tblPr>
      <w:tblStyleRowBandSize w:val="1"/>
      <w:tblStyleColBandSize w:val="1"/>
      <w:tblCellMar>
        <w:top w:w="31"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pPr>
      <w:spacing w:after="0" w:line="240" w:lineRule="auto"/>
    </w:pPr>
    <w:tblPr>
      <w:tblStyleRowBandSize w:val="1"/>
      <w:tblStyleColBandSize w:val="1"/>
      <w:tblCellMar>
        <w:top w:w="31"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egesem.ege.edu.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593</Words>
  <Characters>3384</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Egesem</dc:creator>
  <cp:lastModifiedBy>dark</cp:lastModifiedBy>
  <cp:revision>2</cp:revision>
  <dcterms:created xsi:type="dcterms:W3CDTF">2024-10-31T07:51:00Z</dcterms:created>
  <dcterms:modified xsi:type="dcterms:W3CDTF">2024-10-31T07:51:00Z</dcterms:modified>
</cp:coreProperties>
</file>